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EEC5D0" w14:textId="7C5FC9BF" w:rsidR="008906F0" w:rsidRPr="008906F0" w:rsidRDefault="008906F0" w:rsidP="008906F0">
      <w:pPr>
        <w:jc w:val="both"/>
        <w:rPr>
          <w:rFonts w:cs="Söhne"/>
          <w:b/>
          <w:bCs/>
          <w:color w:val="000000" w:themeColor="text1"/>
          <w:sz w:val="32"/>
          <w:szCs w:val="32"/>
          <w:lang w:val="de-AT"/>
        </w:rPr>
      </w:pPr>
      <w:r w:rsidRPr="008906F0">
        <w:rPr>
          <w:rFonts w:cs="Söhne"/>
          <w:b/>
          <w:bCs/>
          <w:color w:val="000000" w:themeColor="text1"/>
          <w:sz w:val="32"/>
          <w:szCs w:val="32"/>
          <w:lang w:val="de-AT"/>
        </w:rPr>
        <w:t>Doka wird Teil der UN</w:t>
      </w:r>
      <w:r w:rsidR="007461AD">
        <w:rPr>
          <w:rFonts w:cs="Söhne"/>
          <w:b/>
          <w:bCs/>
          <w:color w:val="000000" w:themeColor="text1"/>
          <w:sz w:val="32"/>
          <w:szCs w:val="32"/>
          <w:lang w:val="de-AT"/>
        </w:rPr>
        <w:t xml:space="preserve"> </w:t>
      </w:r>
      <w:r w:rsidRPr="008906F0">
        <w:rPr>
          <w:rFonts w:cs="Söhne"/>
          <w:b/>
          <w:bCs/>
          <w:color w:val="000000" w:themeColor="text1"/>
          <w:sz w:val="32"/>
          <w:szCs w:val="32"/>
          <w:lang w:val="de-AT"/>
        </w:rPr>
        <w:t>Global-Compact-Initiative</w:t>
      </w:r>
    </w:p>
    <w:p w14:paraId="43A671BC" w14:textId="77777777" w:rsidR="00DF2F4C" w:rsidRPr="008906F0" w:rsidRDefault="00DF2F4C" w:rsidP="002B1E01">
      <w:pPr>
        <w:jc w:val="both"/>
        <w:rPr>
          <w:b/>
          <w:bCs/>
          <w:sz w:val="21"/>
          <w:szCs w:val="21"/>
          <w:lang w:val="de-AT"/>
        </w:rPr>
      </w:pPr>
    </w:p>
    <w:p w14:paraId="3CB92F61" w14:textId="7EF6FA77" w:rsidR="00181793" w:rsidRPr="00392E0C" w:rsidRDefault="002B1E01" w:rsidP="002B1E01">
      <w:pPr>
        <w:jc w:val="both"/>
        <w:rPr>
          <w:b/>
          <w:bCs/>
          <w:sz w:val="22"/>
          <w:szCs w:val="22"/>
          <w:lang w:val="de-AT"/>
        </w:rPr>
      </w:pPr>
      <w:r w:rsidRPr="00392E0C">
        <w:rPr>
          <w:b/>
          <w:bCs/>
          <w:sz w:val="22"/>
          <w:szCs w:val="22"/>
          <w:lang w:val="de-AT"/>
        </w:rPr>
        <w:t xml:space="preserve">Amstetten, </w:t>
      </w:r>
      <w:r w:rsidR="00684A3D" w:rsidRPr="00392E0C">
        <w:rPr>
          <w:b/>
          <w:bCs/>
          <w:sz w:val="22"/>
          <w:szCs w:val="22"/>
          <w:lang w:val="de-AT"/>
        </w:rPr>
        <w:t>Jänner</w:t>
      </w:r>
      <w:r w:rsidRPr="00392E0C">
        <w:rPr>
          <w:b/>
          <w:bCs/>
          <w:sz w:val="22"/>
          <w:szCs w:val="22"/>
          <w:lang w:val="de-AT"/>
        </w:rPr>
        <w:t xml:space="preserve"> 2025 | </w:t>
      </w:r>
      <w:r w:rsidR="00A13ECF" w:rsidRPr="00392E0C">
        <w:rPr>
          <w:b/>
          <w:bCs/>
          <w:sz w:val="22"/>
          <w:szCs w:val="22"/>
          <w:lang w:val="de-AT"/>
        </w:rPr>
        <w:t xml:space="preserve">Doka </w:t>
      </w:r>
      <w:r w:rsidR="00392E0C" w:rsidRPr="00392E0C">
        <w:rPr>
          <w:b/>
          <w:bCs/>
          <w:sz w:val="22"/>
          <w:szCs w:val="22"/>
          <w:lang w:val="de-AT"/>
        </w:rPr>
        <w:t xml:space="preserve">ist </w:t>
      </w:r>
      <w:r w:rsidR="005B3010">
        <w:rPr>
          <w:b/>
          <w:bCs/>
          <w:sz w:val="22"/>
          <w:szCs w:val="22"/>
          <w:lang w:val="de-AT"/>
        </w:rPr>
        <w:t xml:space="preserve">der </w:t>
      </w:r>
      <w:r w:rsidR="00392E0C">
        <w:rPr>
          <w:b/>
          <w:bCs/>
          <w:sz w:val="22"/>
          <w:szCs w:val="22"/>
          <w:lang w:val="de-AT"/>
        </w:rPr>
        <w:t xml:space="preserve">United </w:t>
      </w:r>
      <w:proofErr w:type="spellStart"/>
      <w:r w:rsidR="00392E0C">
        <w:rPr>
          <w:b/>
          <w:bCs/>
          <w:sz w:val="22"/>
          <w:szCs w:val="22"/>
          <w:lang w:val="de-AT"/>
        </w:rPr>
        <w:t>Nations</w:t>
      </w:r>
      <w:proofErr w:type="spellEnd"/>
      <w:r w:rsidR="00392E0C">
        <w:rPr>
          <w:b/>
          <w:bCs/>
          <w:sz w:val="22"/>
          <w:szCs w:val="22"/>
          <w:lang w:val="de-AT"/>
        </w:rPr>
        <w:t xml:space="preserve"> Global</w:t>
      </w:r>
      <w:r w:rsidR="00444E3D">
        <w:rPr>
          <w:b/>
          <w:bCs/>
          <w:sz w:val="22"/>
          <w:szCs w:val="22"/>
          <w:lang w:val="de-AT"/>
        </w:rPr>
        <w:t xml:space="preserve"> </w:t>
      </w:r>
      <w:r w:rsidR="00392E0C">
        <w:rPr>
          <w:b/>
          <w:bCs/>
          <w:sz w:val="22"/>
          <w:szCs w:val="22"/>
          <w:lang w:val="de-AT"/>
        </w:rPr>
        <w:t xml:space="preserve">Compact-Initiative </w:t>
      </w:r>
      <w:r w:rsidR="005B3010">
        <w:rPr>
          <w:b/>
          <w:bCs/>
          <w:sz w:val="22"/>
          <w:szCs w:val="22"/>
          <w:lang w:val="de-AT"/>
        </w:rPr>
        <w:t xml:space="preserve">beigetreten </w:t>
      </w:r>
      <w:r w:rsidR="00392E0C" w:rsidRPr="00392E0C">
        <w:rPr>
          <w:b/>
          <w:bCs/>
          <w:sz w:val="22"/>
          <w:szCs w:val="22"/>
          <w:lang w:val="de-AT"/>
        </w:rPr>
        <w:t>– der weltweit größten Initiative für verantwortungsvolles unternehmerisches Handeln. Mit diesem Schritt schließt sich Doka tausenden Unternehmen weltweit an, die sich zu verantwortungsvollem Wirtschaften bekennen und einen Beitrag zu einer nachhaltigen Entwicklung leisten wollen.</w:t>
      </w:r>
    </w:p>
    <w:p w14:paraId="5FCFD670" w14:textId="77777777" w:rsidR="00A56A29" w:rsidRPr="00392E0C" w:rsidRDefault="00A56A29" w:rsidP="002B1E01">
      <w:pPr>
        <w:jc w:val="both"/>
        <w:rPr>
          <w:sz w:val="22"/>
          <w:szCs w:val="22"/>
          <w:lang w:val="de-AT"/>
        </w:rPr>
      </w:pPr>
    </w:p>
    <w:p w14:paraId="035B28D7" w14:textId="0B51D531" w:rsidR="002B1E01" w:rsidRDefault="00EE6765" w:rsidP="002B1E01">
      <w:pPr>
        <w:jc w:val="both"/>
        <w:rPr>
          <w:sz w:val="22"/>
          <w:szCs w:val="22"/>
          <w:lang w:val="de-AT"/>
        </w:rPr>
      </w:pPr>
      <w:r w:rsidRPr="00EE6765">
        <w:rPr>
          <w:sz w:val="22"/>
          <w:szCs w:val="22"/>
          <w:lang w:val="de-AT"/>
        </w:rPr>
        <w:t>Der UN Global Compact ruft Unternehmen weltweit dazu auf, ihre Geschäftstätigkeit und Strategien an zehn universell anerkannten Prinzipien in den Bereichen Menschenrechte, Arbeitsnormen, Umwelt und Korruptionsbekämpfung auszurichten sowie Maßnahmen zur Unterstützung der Ziele für nachhaltige Entwicklung der Vereinten Nationen (</w:t>
      </w:r>
      <w:proofErr w:type="spellStart"/>
      <w:r w:rsidRPr="00EE6765">
        <w:rPr>
          <w:sz w:val="22"/>
          <w:szCs w:val="22"/>
          <w:lang w:val="de-AT"/>
        </w:rPr>
        <w:t>Sustainable</w:t>
      </w:r>
      <w:proofErr w:type="spellEnd"/>
      <w:r w:rsidRPr="00EE6765">
        <w:rPr>
          <w:sz w:val="22"/>
          <w:szCs w:val="22"/>
          <w:lang w:val="de-AT"/>
        </w:rPr>
        <w:t xml:space="preserve"> Development Goals, SDGs) zu ergreifen.</w:t>
      </w:r>
    </w:p>
    <w:p w14:paraId="490F77B6" w14:textId="77777777" w:rsidR="00EE6765" w:rsidRPr="00EE6765" w:rsidRDefault="00EE6765" w:rsidP="002B1E01">
      <w:pPr>
        <w:jc w:val="both"/>
        <w:rPr>
          <w:sz w:val="22"/>
          <w:szCs w:val="22"/>
          <w:lang w:val="de-AT"/>
        </w:rPr>
      </w:pPr>
    </w:p>
    <w:p w14:paraId="0AA49611" w14:textId="4BFE3599" w:rsidR="002A2F7B" w:rsidRPr="002A2F7B" w:rsidRDefault="002A2F7B" w:rsidP="002A2F7B">
      <w:pPr>
        <w:jc w:val="both"/>
        <w:rPr>
          <w:sz w:val="22"/>
          <w:szCs w:val="22"/>
          <w:lang w:val="de-AT"/>
        </w:rPr>
      </w:pPr>
      <w:r w:rsidRPr="002A2F7B">
        <w:rPr>
          <w:sz w:val="22"/>
          <w:szCs w:val="22"/>
          <w:lang w:val="de-AT"/>
        </w:rPr>
        <w:t>Der im Jahr 2000 ins Leben gerufene UN Global Compact ist die weltweit größte Initiative für unternehmerische Nachhaltigkeit. Ihr gehören mehr als 2</w:t>
      </w:r>
      <w:r w:rsidR="00F12A5E">
        <w:rPr>
          <w:sz w:val="22"/>
          <w:szCs w:val="22"/>
          <w:lang w:val="de-AT"/>
        </w:rPr>
        <w:t>0</w:t>
      </w:r>
      <w:r w:rsidRPr="002A2F7B">
        <w:rPr>
          <w:sz w:val="22"/>
          <w:szCs w:val="22"/>
          <w:lang w:val="de-AT"/>
        </w:rPr>
        <w:t>.000 Unternehmen in über 160 Ländern sowie mehr als 60 nationale Global-Compact-Netzwerke an.</w:t>
      </w:r>
    </w:p>
    <w:p w14:paraId="79DF137A" w14:textId="01EE03C3" w:rsidR="00D441C5" w:rsidRPr="002A2F7B" w:rsidRDefault="00D441C5" w:rsidP="002B1E01">
      <w:pPr>
        <w:jc w:val="both"/>
        <w:rPr>
          <w:sz w:val="22"/>
          <w:szCs w:val="22"/>
          <w:lang w:val="de-AT"/>
        </w:rPr>
      </w:pPr>
    </w:p>
    <w:p w14:paraId="5CB69C85" w14:textId="612E6A1B" w:rsidR="00513595" w:rsidRPr="00513595" w:rsidRDefault="002A2F7B" w:rsidP="002B1E01">
      <w:pPr>
        <w:jc w:val="both"/>
        <w:rPr>
          <w:sz w:val="22"/>
          <w:szCs w:val="22"/>
          <w:lang w:val="de-AT"/>
        </w:rPr>
      </w:pPr>
      <w:r w:rsidRPr="00513595">
        <w:rPr>
          <w:sz w:val="22"/>
          <w:szCs w:val="22"/>
          <w:lang w:val="de-AT"/>
        </w:rPr>
        <w:t xml:space="preserve">„Net Zero bis 2040 ist </w:t>
      </w:r>
      <w:r w:rsidR="00705B68" w:rsidRPr="00513595">
        <w:rPr>
          <w:sz w:val="22"/>
          <w:szCs w:val="22"/>
          <w:lang w:val="de-AT"/>
        </w:rPr>
        <w:t xml:space="preserve">das klare </w:t>
      </w:r>
      <w:r w:rsidRPr="00513595">
        <w:rPr>
          <w:sz w:val="22"/>
          <w:szCs w:val="22"/>
          <w:lang w:val="de-AT"/>
        </w:rPr>
        <w:t xml:space="preserve">strategische Ziel </w:t>
      </w:r>
      <w:r w:rsidR="002C63A2">
        <w:rPr>
          <w:sz w:val="22"/>
          <w:szCs w:val="22"/>
          <w:lang w:val="de-AT"/>
        </w:rPr>
        <w:t>von</w:t>
      </w:r>
      <w:r w:rsidRPr="00513595">
        <w:rPr>
          <w:sz w:val="22"/>
          <w:szCs w:val="22"/>
          <w:lang w:val="de-AT"/>
        </w:rPr>
        <w:t xml:space="preserve"> Doka. Der Beitritt zum United </w:t>
      </w:r>
      <w:proofErr w:type="spellStart"/>
      <w:r w:rsidRPr="00513595">
        <w:rPr>
          <w:sz w:val="22"/>
          <w:szCs w:val="22"/>
          <w:lang w:val="de-AT"/>
        </w:rPr>
        <w:t>Nations</w:t>
      </w:r>
      <w:proofErr w:type="spellEnd"/>
      <w:r w:rsidRPr="00513595">
        <w:rPr>
          <w:sz w:val="22"/>
          <w:szCs w:val="22"/>
          <w:lang w:val="de-AT"/>
        </w:rPr>
        <w:t xml:space="preserve"> Global Compact ist daher ein logischer nächster Schritt, der diesen Weg weiter stärkt und – gemeinsam mit unserem </w:t>
      </w:r>
      <w:proofErr w:type="spellStart"/>
      <w:r w:rsidRPr="00513595">
        <w:rPr>
          <w:sz w:val="22"/>
          <w:szCs w:val="22"/>
          <w:lang w:val="de-AT"/>
        </w:rPr>
        <w:t>Commitment</w:t>
      </w:r>
      <w:proofErr w:type="spellEnd"/>
      <w:r w:rsidRPr="00513595">
        <w:rPr>
          <w:sz w:val="22"/>
          <w:szCs w:val="22"/>
          <w:lang w:val="de-AT"/>
        </w:rPr>
        <w:t xml:space="preserve"> zur Science Based Targets initiative – zeigt, dass wir die richtigen Schritte in Richtung dieses Ziels setzen“, </w:t>
      </w:r>
      <w:r w:rsidR="00513595" w:rsidRPr="00513595">
        <w:rPr>
          <w:sz w:val="22"/>
          <w:szCs w:val="22"/>
          <w:lang w:val="de-AT"/>
        </w:rPr>
        <w:t>erklärt</w:t>
      </w:r>
      <w:r w:rsidRPr="00513595">
        <w:rPr>
          <w:sz w:val="22"/>
          <w:szCs w:val="22"/>
          <w:lang w:val="de-AT"/>
        </w:rPr>
        <w:t xml:space="preserve"> Robert Hauser, CEO von Doka</w:t>
      </w:r>
      <w:r w:rsidR="00513595" w:rsidRPr="00513595">
        <w:rPr>
          <w:sz w:val="22"/>
          <w:szCs w:val="22"/>
          <w:lang w:val="de-AT"/>
        </w:rPr>
        <w:t>.</w:t>
      </w:r>
    </w:p>
    <w:p w14:paraId="735616C3" w14:textId="2610BB8A" w:rsidR="008160DB" w:rsidRDefault="002A2F7B" w:rsidP="00A13ECF">
      <w:pPr>
        <w:jc w:val="both"/>
        <w:rPr>
          <w:sz w:val="22"/>
          <w:szCs w:val="22"/>
          <w:lang w:val="de-AT"/>
        </w:rPr>
      </w:pPr>
      <w:r w:rsidRPr="002A2F7B">
        <w:rPr>
          <w:sz w:val="22"/>
          <w:szCs w:val="22"/>
          <w:lang w:val="de-AT"/>
        </w:rPr>
        <w:t xml:space="preserve"> </w:t>
      </w:r>
    </w:p>
    <w:p w14:paraId="4B47AE6D" w14:textId="35CD5DA5" w:rsidR="00CD6A3C" w:rsidRPr="00CD6A3C" w:rsidRDefault="00CD6A3C" w:rsidP="00CD6A3C">
      <w:pPr>
        <w:jc w:val="both"/>
        <w:rPr>
          <w:sz w:val="22"/>
          <w:szCs w:val="22"/>
          <w:lang w:val="de-AT"/>
        </w:rPr>
      </w:pPr>
      <w:r w:rsidRPr="00CD6A3C">
        <w:rPr>
          <w:sz w:val="22"/>
          <w:szCs w:val="22"/>
          <w:lang w:val="de-AT"/>
        </w:rPr>
        <w:t xml:space="preserve">Mit dem Beitritt zum UN Global Compact wird Doka Teil eines globalen Netzwerks von Unternehmen, die sich zu verantwortungsvollem Wirtschaften bekennen. </w:t>
      </w:r>
      <w:r w:rsidR="00523D74" w:rsidRPr="007C2026">
        <w:rPr>
          <w:sz w:val="22"/>
          <w:szCs w:val="22"/>
          <w:lang w:val="de-AT"/>
        </w:rPr>
        <w:t>Als Teilnehmer</w:t>
      </w:r>
      <w:r w:rsidRPr="00CD6A3C">
        <w:rPr>
          <w:sz w:val="22"/>
          <w:szCs w:val="22"/>
          <w:lang w:val="de-AT"/>
        </w:rPr>
        <w:t xml:space="preserve"> berichtet Doka transparent über die Fortschritte bei der Umsetzung der Zehn Prinzipien und leistet einen Beitrag zur Förderung von Menschenrechten, Arbeitsstandards, Umweltschutz und Korruptionsbekämpfung – </w:t>
      </w:r>
      <w:r w:rsidR="0054648C" w:rsidRPr="007C2026">
        <w:rPr>
          <w:sz w:val="22"/>
          <w:szCs w:val="22"/>
          <w:lang w:val="de-AT"/>
        </w:rPr>
        <w:t xml:space="preserve">neben </w:t>
      </w:r>
      <w:r w:rsidRPr="00CD6A3C">
        <w:rPr>
          <w:sz w:val="22"/>
          <w:szCs w:val="22"/>
          <w:lang w:val="de-AT"/>
        </w:rPr>
        <w:t>führenden Unternehmen aus der Bau- und Ingenieurbranche wie Skanska, Vinci, STRABAG und Bouygues Construction.</w:t>
      </w:r>
    </w:p>
    <w:p w14:paraId="5CB77853" w14:textId="77777777" w:rsidR="00CD6A3C" w:rsidRPr="00513595" w:rsidRDefault="00CD6A3C" w:rsidP="00A13ECF">
      <w:pPr>
        <w:jc w:val="both"/>
        <w:rPr>
          <w:sz w:val="22"/>
          <w:szCs w:val="22"/>
          <w:lang w:val="de-AT"/>
        </w:rPr>
      </w:pPr>
    </w:p>
    <w:p w14:paraId="2D4FF3EC" w14:textId="77777777" w:rsidR="000575CE" w:rsidRPr="00523D74" w:rsidRDefault="000575CE" w:rsidP="00B91EEA">
      <w:pPr>
        <w:jc w:val="both"/>
        <w:rPr>
          <w:sz w:val="20"/>
          <w:szCs w:val="20"/>
          <w:lang w:val="de-AT"/>
        </w:rPr>
      </w:pPr>
    </w:p>
    <w:p w14:paraId="2A1E450D" w14:textId="4A9C89FC" w:rsidR="00D441C5" w:rsidRPr="00523D74" w:rsidRDefault="00D441C5" w:rsidP="00B91EEA">
      <w:pPr>
        <w:jc w:val="both"/>
        <w:rPr>
          <w:sz w:val="20"/>
          <w:szCs w:val="20"/>
          <w:lang w:val="de-AT"/>
        </w:rPr>
      </w:pPr>
    </w:p>
    <w:p w14:paraId="05DA64D7" w14:textId="77777777" w:rsidR="002779AA" w:rsidRPr="00523D74" w:rsidRDefault="000711B2" w:rsidP="008E63F4">
      <w:pPr>
        <w:jc w:val="both"/>
        <w:rPr>
          <w:b/>
          <w:bCs/>
          <w:sz w:val="20"/>
          <w:szCs w:val="20"/>
          <w:lang w:val="de-AT"/>
        </w:rPr>
      </w:pPr>
      <w:r w:rsidRPr="00523D74">
        <w:rPr>
          <w:b/>
          <w:bCs/>
          <w:sz w:val="20"/>
          <w:szCs w:val="20"/>
          <w:lang w:val="de-AT"/>
        </w:rPr>
        <w:br/>
      </w:r>
    </w:p>
    <w:p w14:paraId="1788D2F3" w14:textId="77777777" w:rsidR="002779AA" w:rsidRPr="00523D74" w:rsidRDefault="002779AA">
      <w:pPr>
        <w:autoSpaceDE/>
        <w:autoSpaceDN/>
        <w:adjustRightInd/>
        <w:spacing w:line="240" w:lineRule="auto"/>
        <w:rPr>
          <w:b/>
          <w:bCs/>
          <w:sz w:val="20"/>
          <w:szCs w:val="20"/>
          <w:lang w:val="de-AT"/>
        </w:rPr>
      </w:pPr>
      <w:r w:rsidRPr="00523D74">
        <w:rPr>
          <w:b/>
          <w:bCs/>
          <w:sz w:val="20"/>
          <w:szCs w:val="20"/>
          <w:lang w:val="de-AT"/>
        </w:rPr>
        <w:br w:type="page"/>
      </w:r>
    </w:p>
    <w:p w14:paraId="2B5137D4" w14:textId="74324989" w:rsidR="003D7BB0" w:rsidRPr="00444E3D" w:rsidRDefault="000940B9" w:rsidP="003D7BB0">
      <w:pPr>
        <w:rPr>
          <w:b/>
          <w:sz w:val="20"/>
          <w:szCs w:val="20"/>
          <w:lang w:val="de-AT"/>
        </w:rPr>
      </w:pPr>
      <w:r w:rsidRPr="00444E3D">
        <w:rPr>
          <w:b/>
          <w:sz w:val="20"/>
          <w:szCs w:val="20"/>
          <w:lang w:val="de-AT"/>
        </w:rPr>
        <w:lastRenderedPageBreak/>
        <w:t>Bilder</w:t>
      </w:r>
    </w:p>
    <w:p w14:paraId="65D779A2" w14:textId="0237001E" w:rsidR="003D7BB0" w:rsidRPr="000940B9" w:rsidRDefault="009D2F30" w:rsidP="63482AFA">
      <w:pPr>
        <w:spacing w:line="276" w:lineRule="auto"/>
        <w:rPr>
          <w:sz w:val="20"/>
          <w:szCs w:val="20"/>
          <w:lang w:val="de-AT"/>
        </w:rPr>
      </w:pPr>
      <w:r w:rsidRPr="000940B9">
        <w:rPr>
          <w:noProof/>
          <w:sz w:val="20"/>
          <w:szCs w:val="20"/>
        </w:rPr>
        <w:drawing>
          <wp:anchor distT="0" distB="0" distL="114300" distR="114300" simplePos="0" relativeHeight="251658240" behindDoc="1" locked="0" layoutInCell="1" allowOverlap="1" wp14:anchorId="49B1A169" wp14:editId="7A5A1993">
            <wp:simplePos x="0" y="0"/>
            <wp:positionH relativeFrom="margin">
              <wp:align>left</wp:align>
            </wp:positionH>
            <wp:positionV relativeFrom="paragraph">
              <wp:posOffset>277342</wp:posOffset>
            </wp:positionV>
            <wp:extent cx="1512570" cy="2017395"/>
            <wp:effectExtent l="0" t="0" r="0" b="1905"/>
            <wp:wrapTight wrapText="bothSides">
              <wp:wrapPolygon edited="0">
                <wp:start x="0" y="0"/>
                <wp:lineTo x="0" y="21416"/>
                <wp:lineTo x="21219" y="21416"/>
                <wp:lineTo x="21219" y="0"/>
                <wp:lineTo x="0" y="0"/>
              </wp:wrapPolygon>
            </wp:wrapTight>
            <wp:docPr id="149955592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512570" cy="201739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940B9" w:rsidRPr="000940B9">
        <w:rPr>
          <w:sz w:val="20"/>
          <w:szCs w:val="20"/>
          <w:lang w:val="de-AT"/>
        </w:rPr>
        <w:t>Bitte um Angabe der Copyrightinformationen bei Verwendung.</w:t>
      </w:r>
    </w:p>
    <w:p w14:paraId="10CB2A8F" w14:textId="77777777" w:rsidR="009D2F30" w:rsidRPr="000940B9" w:rsidRDefault="009D2F30">
      <w:pPr>
        <w:autoSpaceDE/>
        <w:autoSpaceDN/>
        <w:adjustRightInd/>
        <w:spacing w:line="240" w:lineRule="auto"/>
        <w:rPr>
          <w:rFonts w:cstheme="minorHAnsi"/>
          <w:b/>
          <w:sz w:val="20"/>
          <w:szCs w:val="20"/>
          <w:lang w:val="de-AT"/>
        </w:rPr>
      </w:pPr>
    </w:p>
    <w:p w14:paraId="1E211380" w14:textId="01FB9EF0" w:rsidR="00973A45" w:rsidRPr="000940B9" w:rsidRDefault="003805BF" w:rsidP="000151CE">
      <w:pPr>
        <w:autoSpaceDE/>
        <w:autoSpaceDN/>
        <w:adjustRightInd/>
        <w:spacing w:line="240" w:lineRule="auto"/>
        <w:ind w:left="2880"/>
        <w:rPr>
          <w:sz w:val="20"/>
          <w:szCs w:val="20"/>
          <w:lang w:val="de-AT"/>
        </w:rPr>
      </w:pPr>
      <w:r w:rsidRPr="000940B9">
        <w:rPr>
          <w:sz w:val="20"/>
          <w:szCs w:val="20"/>
          <w:lang w:val="de-AT"/>
        </w:rPr>
        <w:t xml:space="preserve">Der Beitritt zum United </w:t>
      </w:r>
      <w:proofErr w:type="spellStart"/>
      <w:r w:rsidRPr="000940B9">
        <w:rPr>
          <w:sz w:val="20"/>
          <w:szCs w:val="20"/>
          <w:lang w:val="de-AT"/>
        </w:rPr>
        <w:t>Nations</w:t>
      </w:r>
      <w:proofErr w:type="spellEnd"/>
      <w:r w:rsidRPr="000940B9">
        <w:rPr>
          <w:sz w:val="20"/>
          <w:szCs w:val="20"/>
          <w:lang w:val="de-AT"/>
        </w:rPr>
        <w:t xml:space="preserve"> Global Compact ist für Doka CEO Robert Hauser ein logischer nächster Schritt auf dem Weg zu Net Zero bis 2040.</w:t>
      </w:r>
      <w:r w:rsidR="000151CE" w:rsidRPr="000940B9">
        <w:rPr>
          <w:sz w:val="20"/>
          <w:szCs w:val="20"/>
          <w:lang w:val="de-AT"/>
        </w:rPr>
        <w:br/>
        <w:t>© Doka</w:t>
      </w:r>
    </w:p>
    <w:p w14:paraId="72374476" w14:textId="77777777" w:rsidR="00973A45" w:rsidRPr="000940B9" w:rsidRDefault="00973A45">
      <w:pPr>
        <w:autoSpaceDE/>
        <w:autoSpaceDN/>
        <w:adjustRightInd/>
        <w:spacing w:line="240" w:lineRule="auto"/>
        <w:rPr>
          <w:sz w:val="20"/>
          <w:szCs w:val="20"/>
          <w:lang w:val="de-AT"/>
        </w:rPr>
      </w:pPr>
    </w:p>
    <w:p w14:paraId="39C77B49" w14:textId="77777777" w:rsidR="00973A45" w:rsidRPr="000940B9" w:rsidRDefault="00973A45">
      <w:pPr>
        <w:autoSpaceDE/>
        <w:autoSpaceDN/>
        <w:adjustRightInd/>
        <w:spacing w:line="240" w:lineRule="auto"/>
        <w:rPr>
          <w:sz w:val="20"/>
          <w:szCs w:val="20"/>
          <w:lang w:val="de-AT"/>
        </w:rPr>
      </w:pPr>
    </w:p>
    <w:p w14:paraId="6423A4D7" w14:textId="77777777" w:rsidR="00973A45" w:rsidRPr="000940B9" w:rsidRDefault="00973A45">
      <w:pPr>
        <w:autoSpaceDE/>
        <w:autoSpaceDN/>
        <w:adjustRightInd/>
        <w:spacing w:line="240" w:lineRule="auto"/>
        <w:rPr>
          <w:sz w:val="20"/>
          <w:szCs w:val="20"/>
          <w:lang w:val="de-AT"/>
        </w:rPr>
      </w:pPr>
    </w:p>
    <w:p w14:paraId="7AD7BC09" w14:textId="77777777" w:rsidR="00973A45" w:rsidRPr="000940B9" w:rsidRDefault="00973A45">
      <w:pPr>
        <w:autoSpaceDE/>
        <w:autoSpaceDN/>
        <w:adjustRightInd/>
        <w:spacing w:line="240" w:lineRule="auto"/>
        <w:rPr>
          <w:sz w:val="20"/>
          <w:szCs w:val="20"/>
          <w:lang w:val="de-AT"/>
        </w:rPr>
      </w:pPr>
    </w:p>
    <w:p w14:paraId="0BB19C31" w14:textId="77777777" w:rsidR="00973A45" w:rsidRPr="000940B9" w:rsidRDefault="00973A45">
      <w:pPr>
        <w:autoSpaceDE/>
        <w:autoSpaceDN/>
        <w:adjustRightInd/>
        <w:spacing w:line="240" w:lineRule="auto"/>
        <w:rPr>
          <w:sz w:val="20"/>
          <w:szCs w:val="20"/>
          <w:lang w:val="de-AT"/>
        </w:rPr>
      </w:pPr>
    </w:p>
    <w:p w14:paraId="1C731E0C" w14:textId="77777777" w:rsidR="00973A45" w:rsidRPr="000940B9" w:rsidRDefault="00973A45">
      <w:pPr>
        <w:autoSpaceDE/>
        <w:autoSpaceDN/>
        <w:adjustRightInd/>
        <w:spacing w:line="240" w:lineRule="auto"/>
        <w:rPr>
          <w:sz w:val="20"/>
          <w:szCs w:val="20"/>
          <w:lang w:val="de-AT"/>
        </w:rPr>
      </w:pPr>
    </w:p>
    <w:p w14:paraId="6D302C06" w14:textId="77777777" w:rsidR="00AA6298" w:rsidRDefault="00AA6298">
      <w:pPr>
        <w:autoSpaceDE/>
        <w:autoSpaceDN/>
        <w:adjustRightInd/>
        <w:spacing w:line="240" w:lineRule="auto"/>
        <w:rPr>
          <w:sz w:val="20"/>
          <w:szCs w:val="20"/>
          <w:lang w:val="de-AT"/>
        </w:rPr>
      </w:pPr>
    </w:p>
    <w:p w14:paraId="0890FCA3" w14:textId="77777777" w:rsidR="000940B9" w:rsidRPr="000940B9" w:rsidRDefault="000940B9">
      <w:pPr>
        <w:autoSpaceDE/>
        <w:autoSpaceDN/>
        <w:adjustRightInd/>
        <w:spacing w:line="240" w:lineRule="auto"/>
        <w:rPr>
          <w:sz w:val="20"/>
          <w:szCs w:val="20"/>
          <w:lang w:val="de-AT"/>
        </w:rPr>
      </w:pPr>
    </w:p>
    <w:p w14:paraId="6FD443EE" w14:textId="77777777" w:rsidR="00AA6298" w:rsidRPr="000940B9" w:rsidRDefault="00AA6298">
      <w:pPr>
        <w:autoSpaceDE/>
        <w:autoSpaceDN/>
        <w:adjustRightInd/>
        <w:spacing w:line="240" w:lineRule="auto"/>
        <w:rPr>
          <w:sz w:val="20"/>
          <w:szCs w:val="20"/>
          <w:lang w:val="de-AT"/>
        </w:rPr>
      </w:pPr>
    </w:p>
    <w:p w14:paraId="1191D796" w14:textId="77777777" w:rsidR="00973A45" w:rsidRPr="000940B9" w:rsidRDefault="00973A45">
      <w:pPr>
        <w:autoSpaceDE/>
        <w:autoSpaceDN/>
        <w:adjustRightInd/>
        <w:spacing w:line="240" w:lineRule="auto"/>
        <w:rPr>
          <w:sz w:val="20"/>
          <w:szCs w:val="20"/>
          <w:lang w:val="de-AT"/>
        </w:rPr>
      </w:pPr>
    </w:p>
    <w:p w14:paraId="47DF46D2" w14:textId="4615D897" w:rsidR="006D1880" w:rsidRPr="000940B9" w:rsidRDefault="005B67FC">
      <w:pPr>
        <w:autoSpaceDE/>
        <w:autoSpaceDN/>
        <w:adjustRightInd/>
        <w:spacing w:line="240" w:lineRule="auto"/>
        <w:rPr>
          <w:rFonts w:cstheme="minorHAnsi"/>
          <w:b/>
          <w:sz w:val="20"/>
          <w:szCs w:val="20"/>
          <w:lang w:val="de-AT"/>
        </w:rPr>
      </w:pPr>
      <w:r w:rsidRPr="000940B9">
        <w:rPr>
          <w:noProof/>
          <w:sz w:val="20"/>
          <w:szCs w:val="20"/>
          <w:lang w:val="en-US"/>
        </w:rPr>
        <w:drawing>
          <wp:anchor distT="0" distB="0" distL="114300" distR="114300" simplePos="0" relativeHeight="251658242" behindDoc="1" locked="0" layoutInCell="1" allowOverlap="1" wp14:anchorId="5120281A" wp14:editId="61043138">
            <wp:simplePos x="0" y="0"/>
            <wp:positionH relativeFrom="margin">
              <wp:align>left</wp:align>
            </wp:positionH>
            <wp:positionV relativeFrom="paragraph">
              <wp:posOffset>12065</wp:posOffset>
            </wp:positionV>
            <wp:extent cx="1524000" cy="1786255"/>
            <wp:effectExtent l="0" t="0" r="0" b="4445"/>
            <wp:wrapTight wrapText="bothSides">
              <wp:wrapPolygon edited="0">
                <wp:start x="0" y="0"/>
                <wp:lineTo x="0" y="21423"/>
                <wp:lineTo x="21330" y="21423"/>
                <wp:lineTo x="21330" y="0"/>
                <wp:lineTo x="0" y="0"/>
              </wp:wrapPolygon>
            </wp:wrapTight>
            <wp:docPr id="190346036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524000" cy="17862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D2F30" w:rsidRPr="000940B9">
        <w:rPr>
          <w:sz w:val="20"/>
          <w:szCs w:val="20"/>
          <w:lang w:val="de-AT"/>
        </w:rPr>
        <w:t xml:space="preserve"> </w:t>
      </w:r>
    </w:p>
    <w:p w14:paraId="651FF612" w14:textId="3CBFAA11" w:rsidR="00D0407D" w:rsidRPr="000940B9" w:rsidRDefault="002E6958" w:rsidP="00D0407D">
      <w:pPr>
        <w:autoSpaceDE/>
        <w:autoSpaceDN/>
        <w:adjustRightInd/>
        <w:spacing w:line="240" w:lineRule="auto"/>
        <w:rPr>
          <w:rFonts w:cstheme="minorHAnsi"/>
          <w:b/>
          <w:bCs/>
          <w:sz w:val="20"/>
          <w:szCs w:val="20"/>
          <w:lang w:val="de-AT"/>
        </w:rPr>
      </w:pPr>
      <w:r w:rsidRPr="000940B9">
        <w:rPr>
          <w:rFonts w:cstheme="minorHAnsi"/>
          <w:b/>
          <w:noProof/>
          <w:sz w:val="20"/>
          <w:szCs w:val="20"/>
          <w:lang w:val="en-US"/>
        </w:rPr>
        <mc:AlternateContent>
          <mc:Choice Requires="wps">
            <w:drawing>
              <wp:anchor distT="0" distB="0" distL="114300" distR="114300" simplePos="0" relativeHeight="251658241" behindDoc="1" locked="0" layoutInCell="1" allowOverlap="1" wp14:anchorId="592E614E" wp14:editId="6F85B916">
                <wp:simplePos x="0" y="0"/>
                <wp:positionH relativeFrom="column">
                  <wp:posOffset>-17780</wp:posOffset>
                </wp:positionH>
                <wp:positionV relativeFrom="paragraph">
                  <wp:posOffset>635</wp:posOffset>
                </wp:positionV>
                <wp:extent cx="1880870" cy="1586865"/>
                <wp:effectExtent l="0" t="0" r="0" b="0"/>
                <wp:wrapTight wrapText="bothSides">
                  <wp:wrapPolygon edited="0">
                    <wp:start x="656" y="259"/>
                    <wp:lineTo x="656" y="21263"/>
                    <wp:lineTo x="20783" y="21263"/>
                    <wp:lineTo x="20783" y="259"/>
                    <wp:lineTo x="656" y="259"/>
                  </wp:wrapPolygon>
                </wp:wrapTight>
                <wp:docPr id="104359723" name="Rechteck 1"/>
                <wp:cNvGraphicFramePr/>
                <a:graphic xmlns:a="http://schemas.openxmlformats.org/drawingml/2006/main">
                  <a:graphicData uri="http://schemas.microsoft.com/office/word/2010/wordprocessingShape">
                    <wps:wsp>
                      <wps:cNvSpPr/>
                      <wps:spPr>
                        <a:xfrm>
                          <a:off x="0" y="0"/>
                          <a:ext cx="1880870" cy="158686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arto="http://schemas.microsoft.com/office/word/2006/arto" xmlns:a="http://schemas.openxmlformats.org/drawingml/2006/main" xmlns:pic="http://schemas.openxmlformats.org/drawingml/2006/picture" xmlns:a14="http://schemas.microsoft.com/office/drawing/2010/main">
            <w:pict w14:anchorId="1E9CCD4B">
              <v:rect id="Rechteck 1" style="position:absolute;margin-left:-1.4pt;margin-top:.05pt;width:148.1pt;height:124.9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spid="_x0000_s1026" filled="f" stroked="f" strokeweight="2pt" w14:anchorId="7D85579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BKuKbQIAADcFAAAOAAAAZHJzL2Uyb0RvYy54bWysVFFP2zAQfp+0/2D5fSSpKHQVKaqKmCYh&#10;QMDEs3HsJpLj885u0+7X7+ykKQO0h2kvie27++7u83e+uNy1hm0V+gZsyYuTnDNlJVSNXZf8x9P1&#10;lxlnPghbCQNWlXyvPL9cfP500bm5mkANplLICMT6eedKXofg5lnmZa1a4U/AKUtGDdiKQFtcZxWK&#10;jtBbk03y/CzrACuHIJX3dHrVG/ki4WutZLjT2qvATMmptpC+mL4v8ZstLsR8jcLVjRzKEP9QRSsa&#10;S0lHqCsRBNtg8w6qbSSCBx1OJLQZaN1IlXqgbor8TTePtXAq9ULkeDfS5P8frLzdPrp7JBo65+ee&#10;lrGLncY2/qk+tktk7Uey1C4wSYfFbJbPzolTSbZiOjubnU0jndkx3KEP3xS0LC5KjnQbiSSxvfGh&#10;dz24xGwWrhtj0o0Y+8cBYcaT7FhjWoW9UdHP2AelWVNRVZOUIMlHrQyyraCLF1IqG4reVItK9cfF&#10;NM+TAgh+jEgNJMCIrKmgEXsAiNJ8j923M/jHUJXUNwbnfyusDx4jUmawYQxuGwv4EYChrobMvf+B&#10;pJ6ayNILVPt7ZAi99r2T1w1dx43w4V4giZ2ukAY43NFHG+hKDsOKsxrw10fn0Z80SFbOOhqekvuf&#10;G4GKM/Pdkjq/FqencdrS5nR6PqENvra8vLbYTbsCuqaCngon0zL6B3NYaoT2meZ8GbOSSVhJuUsu&#10;Ax42q9APNb0UUi2XyY0mzIlwYx+djOCR1Si3p92zQDdoMpCcb+EwaGL+Rpq9b4y0sNwE0E3S7ZHX&#10;gW+aziSc4SWJ4/96n7yO793iNwAAAP//AwBQSwMEFAAGAAgAAAAhANxFnBLcAAAABwEAAA8AAABk&#10;cnMvZG93bnJldi54bWxMjsFOwzAQRO9I/IO1SNxam1AQDXGqCAFSjzRIqDcnXpJAvI5iN03/nu2J&#10;3nZ2RjMv28yuFxOOofOk4W6pQCDV3nbUaPgs3xZPIEI0ZE3vCTWcMMAmv77KTGr9kT5w2sVGcAmF&#10;1GhoYxxSKUPdojNh6Qck9r796ExkOTbSjubI5a6XiVKP0pmOeKE1A760WP/uDk5DqKZteRqKr599&#10;qKvilVy52r5rfXszF88gIs7xPwxnfEaHnJkqfyAbRK9hkTB5PP8Fu8n6fgWi4uNBKZB5Ji/58z8A&#10;AAD//wMAUEsBAi0AFAAGAAgAAAAhALaDOJL+AAAA4QEAABMAAAAAAAAAAAAAAAAAAAAAAFtDb250&#10;ZW50X1R5cGVzXS54bWxQSwECLQAUAAYACAAAACEAOP0h/9YAAACUAQAACwAAAAAAAAAAAAAAAAAv&#10;AQAAX3JlbHMvLnJlbHNQSwECLQAUAAYACAAAACEAwgSrim0CAAA3BQAADgAAAAAAAAAAAAAAAAAu&#10;AgAAZHJzL2Uyb0RvYy54bWxQSwECLQAUAAYACAAAACEA3EWcEtwAAAAHAQAADwAAAAAAAAAAAAAA&#10;AADHBAAAZHJzL2Rvd25yZXYueG1sUEsFBgAAAAAEAAQA8wAAANAFAAAAAA==&#10;">
                <w10:wrap type="tight"/>
              </v:rect>
            </w:pict>
          </mc:Fallback>
        </mc:AlternateContent>
      </w:r>
      <w:r w:rsidR="00D0407D" w:rsidRPr="000940B9">
        <w:rPr>
          <w:rFonts w:cstheme="minorHAnsi"/>
          <w:b/>
          <w:bCs/>
          <w:sz w:val="20"/>
          <w:szCs w:val="20"/>
          <w:lang w:val="de-AT"/>
        </w:rPr>
        <w:t xml:space="preserve">Über die </w:t>
      </w:r>
      <w:proofErr w:type="spellStart"/>
      <w:r w:rsidR="00B04A61" w:rsidRPr="000940B9">
        <w:rPr>
          <w:rFonts w:cstheme="minorHAnsi"/>
          <w:b/>
          <w:bCs/>
          <w:sz w:val="20"/>
          <w:szCs w:val="20"/>
          <w:lang w:val="de-AT"/>
        </w:rPr>
        <w:t>Initative</w:t>
      </w:r>
      <w:proofErr w:type="spellEnd"/>
    </w:p>
    <w:p w14:paraId="162FF060" w14:textId="77777777" w:rsidR="00D0407D" w:rsidRPr="00D0407D" w:rsidRDefault="00D0407D" w:rsidP="00D0407D">
      <w:pPr>
        <w:autoSpaceDE/>
        <w:autoSpaceDN/>
        <w:adjustRightInd/>
        <w:spacing w:line="240" w:lineRule="auto"/>
        <w:jc w:val="both"/>
        <w:rPr>
          <w:rFonts w:cstheme="minorHAnsi"/>
          <w:bCs/>
          <w:sz w:val="20"/>
          <w:szCs w:val="20"/>
          <w:lang w:val="de-AT"/>
        </w:rPr>
      </w:pPr>
      <w:r w:rsidRPr="00D0407D">
        <w:rPr>
          <w:rFonts w:cstheme="minorHAnsi"/>
          <w:bCs/>
          <w:sz w:val="20"/>
          <w:szCs w:val="20"/>
          <w:lang w:val="de-AT"/>
        </w:rPr>
        <w:t>Als besondere Initiative des UN-Generalsekretärs ruft der UN Global Compact Unternehmen weltweit dazu auf, ihre Geschäftstätigkeit und Strategien an zehn universellen Prinzipien in den Bereichen Menschenrechte, Arbeitsnormen, Umwelt und Korruptionsbekämpfung auszurichten und Maßnahmen zur Unterstützung der Ziele der Vereinten Nationen zu ergreifen. Mit mehr als 20.000 teilnehmenden Unternehmen in über 160 Ländern und mehr als 60 Länder-Netzwerken ist der UN Global Compact die weltweit größte Initiative für unternehmerische Nachhaltigkeit.</w:t>
      </w:r>
    </w:p>
    <w:p w14:paraId="4EDCDA91" w14:textId="48255290" w:rsidR="005B67FC" w:rsidRPr="000940B9" w:rsidRDefault="005B67FC" w:rsidP="00D0407D">
      <w:pPr>
        <w:autoSpaceDE/>
        <w:autoSpaceDN/>
        <w:adjustRightInd/>
        <w:spacing w:line="240" w:lineRule="auto"/>
        <w:rPr>
          <w:sz w:val="20"/>
          <w:szCs w:val="20"/>
          <w:lang w:val="de-AT"/>
        </w:rPr>
      </w:pPr>
    </w:p>
    <w:p w14:paraId="2E7C1B20" w14:textId="35105171" w:rsidR="001E1F62" w:rsidRPr="000940B9" w:rsidRDefault="001E1F62">
      <w:pPr>
        <w:autoSpaceDE/>
        <w:autoSpaceDN/>
        <w:adjustRightInd/>
        <w:spacing w:line="240" w:lineRule="auto"/>
        <w:rPr>
          <w:rFonts w:cstheme="minorHAnsi"/>
          <w:b/>
          <w:sz w:val="20"/>
          <w:szCs w:val="20"/>
          <w:lang w:val="de-AT"/>
        </w:rPr>
      </w:pPr>
    </w:p>
    <w:p w14:paraId="541EC9D1" w14:textId="58799BB1" w:rsidR="000711B2" w:rsidRPr="00D0407D" w:rsidRDefault="000711B2" w:rsidP="001E1F62">
      <w:pPr>
        <w:rPr>
          <w:rFonts w:cstheme="minorHAnsi"/>
          <w:b/>
          <w:sz w:val="20"/>
          <w:szCs w:val="20"/>
          <w:lang w:val="de-AT"/>
        </w:rPr>
      </w:pPr>
    </w:p>
    <w:p w14:paraId="183D5F0C" w14:textId="77777777" w:rsidR="005B67FC" w:rsidRPr="00D0407D" w:rsidRDefault="005B67FC">
      <w:pPr>
        <w:autoSpaceDE/>
        <w:autoSpaceDN/>
        <w:adjustRightInd/>
        <w:spacing w:line="240" w:lineRule="auto"/>
        <w:rPr>
          <w:rFonts w:cstheme="minorHAnsi"/>
          <w:b/>
          <w:sz w:val="20"/>
          <w:szCs w:val="20"/>
          <w:lang w:val="de-AT"/>
        </w:rPr>
      </w:pPr>
      <w:r w:rsidRPr="00D0407D">
        <w:rPr>
          <w:rFonts w:cstheme="minorHAnsi"/>
          <w:b/>
          <w:sz w:val="20"/>
          <w:szCs w:val="20"/>
          <w:lang w:val="de-AT"/>
        </w:rPr>
        <w:br w:type="page"/>
      </w:r>
    </w:p>
    <w:p w14:paraId="0A203616" w14:textId="7C6DB81E" w:rsidR="001E1F62" w:rsidRPr="000940B9" w:rsidRDefault="001E1F62" w:rsidP="001E1F62">
      <w:pPr>
        <w:rPr>
          <w:rFonts w:cstheme="minorHAnsi"/>
          <w:b/>
          <w:sz w:val="20"/>
          <w:szCs w:val="20"/>
          <w:lang w:val="en-US"/>
        </w:rPr>
      </w:pPr>
      <w:r w:rsidRPr="000940B9">
        <w:rPr>
          <w:rFonts w:cstheme="minorHAnsi"/>
          <w:b/>
          <w:sz w:val="20"/>
          <w:szCs w:val="20"/>
          <w:lang w:val="en-US"/>
        </w:rPr>
        <w:lastRenderedPageBreak/>
        <w:t>About Doka:</w:t>
      </w:r>
    </w:p>
    <w:p w14:paraId="10C792AE" w14:textId="0220C573" w:rsidR="001E1F62" w:rsidRPr="000940B9" w:rsidRDefault="001E1F62" w:rsidP="001E1F62">
      <w:pPr>
        <w:jc w:val="both"/>
        <w:rPr>
          <w:rFonts w:cstheme="minorHAnsi"/>
          <w:sz w:val="20"/>
          <w:szCs w:val="20"/>
          <w:shd w:val="clear" w:color="auto" w:fill="FFFFFF"/>
        </w:rPr>
      </w:pPr>
      <w:r w:rsidRPr="000940B9">
        <w:rPr>
          <w:rFonts w:cstheme="minorHAnsi"/>
          <w:sz w:val="20"/>
          <w:szCs w:val="20"/>
        </w:rPr>
        <w:t xml:space="preserve">Doka is a world leader in providing innovative formwork, solutions and services in all areas of construction. </w:t>
      </w:r>
      <w:r w:rsidRPr="000940B9">
        <w:rPr>
          <w:rStyle w:val="mandatory"/>
          <w:rFonts w:cstheme="minorHAnsi"/>
          <w:sz w:val="20"/>
          <w:szCs w:val="20"/>
          <w:shd w:val="clear" w:color="auto" w:fill="FFFFFF"/>
        </w:rPr>
        <w:t xml:space="preserve">The company is also a global supplier </w:t>
      </w:r>
      <w:r w:rsidRPr="000940B9">
        <w:rPr>
          <w:rFonts w:cstheme="minorHAnsi"/>
          <w:sz w:val="20"/>
          <w:szCs w:val="20"/>
        </w:rPr>
        <w:t xml:space="preserve">of well-thought-out scaffolding solutions for a varied spectrum of applications. With more than 160 sales and logistics facilities in more than 50 countries, Doka has a high-performing distribution network for advice, customer service and technical support on the spot and ensures that equipment is swiftly provided – no matter how big and complex the project. </w:t>
      </w:r>
      <w:r w:rsidRPr="000940B9">
        <w:rPr>
          <w:rStyle w:val="mandatory"/>
          <w:rFonts w:cstheme="minorHAnsi"/>
          <w:sz w:val="20"/>
          <w:szCs w:val="20"/>
          <w:shd w:val="clear" w:color="auto" w:fill="FFFFFF"/>
        </w:rPr>
        <w:t xml:space="preserve">Doka employs 9,000 people worldwide and is a company of the Umdasch Group, which has stood for reliability, experience and trustworthiness for more than 150 years. </w:t>
      </w:r>
      <w:r w:rsidRPr="000940B9">
        <w:rPr>
          <w:sz w:val="20"/>
          <w:szCs w:val="20"/>
          <w:lang w:val="en-US"/>
        </w:rPr>
        <w:t>As a participant of the United Nations Global Compact, Doka adheres to its principles-based approach to responsible business.</w:t>
      </w:r>
    </w:p>
    <w:p w14:paraId="2EBD37D7" w14:textId="28FE26C4" w:rsidR="001E1F62" w:rsidRPr="000940B9" w:rsidRDefault="001E1F62" w:rsidP="005B67FC">
      <w:pPr>
        <w:tabs>
          <w:tab w:val="left" w:pos="2835"/>
        </w:tabs>
        <w:rPr>
          <w:rFonts w:cstheme="minorHAnsi"/>
          <w:sz w:val="20"/>
          <w:szCs w:val="20"/>
        </w:rPr>
      </w:pPr>
      <w:r w:rsidRPr="000940B9">
        <w:rPr>
          <w:rFonts w:cstheme="minorHAnsi"/>
          <w:b/>
          <w:sz w:val="20"/>
          <w:szCs w:val="20"/>
        </w:rPr>
        <w:br/>
      </w:r>
      <w:r w:rsidRPr="000940B9">
        <w:rPr>
          <w:rFonts w:cstheme="minorHAnsi"/>
          <w:b/>
          <w:sz w:val="20"/>
          <w:szCs w:val="20"/>
        </w:rPr>
        <w:br/>
        <w:t>Press contact</w:t>
      </w:r>
      <w:r w:rsidRPr="000940B9">
        <w:rPr>
          <w:rFonts w:cstheme="minorHAnsi"/>
          <w:b/>
          <w:bCs/>
          <w:sz w:val="20"/>
          <w:szCs w:val="20"/>
        </w:rPr>
        <w:br/>
      </w:r>
      <w:r w:rsidRPr="000940B9">
        <w:rPr>
          <w:rFonts w:cstheme="minorHAnsi"/>
          <w:sz w:val="20"/>
          <w:szCs w:val="20"/>
        </w:rPr>
        <w:t>Clemens Oelmann</w:t>
      </w:r>
      <w:r w:rsidR="005B67FC" w:rsidRPr="000940B9">
        <w:rPr>
          <w:rFonts w:cstheme="minorHAnsi"/>
          <w:sz w:val="20"/>
          <w:szCs w:val="20"/>
        </w:rPr>
        <w:br/>
      </w:r>
      <w:r w:rsidRPr="000940B9">
        <w:rPr>
          <w:rFonts w:cstheme="minorHAnsi"/>
          <w:sz w:val="20"/>
          <w:szCs w:val="20"/>
        </w:rPr>
        <w:t>External Communication</w:t>
      </w:r>
      <w:r w:rsidRPr="000940B9">
        <w:rPr>
          <w:rFonts w:cstheme="minorHAnsi"/>
          <w:sz w:val="20"/>
          <w:szCs w:val="20"/>
        </w:rPr>
        <w:br/>
        <w:t>Doka GmbH</w:t>
      </w:r>
      <w:r w:rsidRPr="000940B9">
        <w:rPr>
          <w:rFonts w:cstheme="minorHAnsi"/>
          <w:sz w:val="20"/>
          <w:szCs w:val="20"/>
        </w:rPr>
        <w:br/>
      </w:r>
      <w:r w:rsidRPr="000940B9">
        <w:rPr>
          <w:rFonts w:cstheme="minorHAnsi"/>
          <w:b/>
          <w:bCs/>
          <w:sz w:val="20"/>
          <w:szCs w:val="20"/>
        </w:rPr>
        <w:t>M</w:t>
      </w:r>
      <w:r w:rsidRPr="000940B9">
        <w:rPr>
          <w:rFonts w:cstheme="minorHAnsi"/>
          <w:bCs/>
          <w:sz w:val="20"/>
          <w:szCs w:val="20"/>
        </w:rPr>
        <w:t xml:space="preserve"> +43 664 88384320</w:t>
      </w:r>
    </w:p>
    <w:p w14:paraId="2C13F1BF" w14:textId="77777777" w:rsidR="001E1F62" w:rsidRPr="000940B9" w:rsidRDefault="001E1F62" w:rsidP="001E1F62">
      <w:pPr>
        <w:rPr>
          <w:rFonts w:cstheme="minorHAnsi"/>
          <w:sz w:val="20"/>
          <w:szCs w:val="20"/>
        </w:rPr>
      </w:pPr>
      <w:hyperlink r:id="rId13" w:history="1">
        <w:r w:rsidRPr="000940B9">
          <w:rPr>
            <w:rFonts w:cstheme="minorHAnsi"/>
            <w:sz w:val="20"/>
            <w:szCs w:val="20"/>
            <w:u w:val="single"/>
          </w:rPr>
          <w:t>clemens.oelmann@doka.com</w:t>
        </w:r>
      </w:hyperlink>
      <w:r w:rsidRPr="000940B9">
        <w:rPr>
          <w:rFonts w:cstheme="minorHAnsi"/>
          <w:sz w:val="20"/>
          <w:szCs w:val="20"/>
        </w:rPr>
        <w:t xml:space="preserve"> | </w:t>
      </w:r>
      <w:hyperlink r:id="rId14" w:history="1">
        <w:r w:rsidRPr="000940B9">
          <w:rPr>
            <w:rFonts w:cstheme="minorHAnsi"/>
            <w:sz w:val="20"/>
            <w:szCs w:val="20"/>
            <w:u w:val="single"/>
          </w:rPr>
          <w:t>www.doka.com</w:t>
        </w:r>
      </w:hyperlink>
      <w:r w:rsidRPr="000940B9">
        <w:rPr>
          <w:rFonts w:cstheme="minorHAnsi"/>
          <w:sz w:val="20"/>
          <w:szCs w:val="20"/>
        </w:rPr>
        <w:t xml:space="preserve"> </w:t>
      </w:r>
    </w:p>
    <w:sectPr w:rsidR="001E1F62" w:rsidRPr="000940B9" w:rsidSect="00E131D2">
      <w:headerReference w:type="default" r:id="rId15"/>
      <w:footerReference w:type="even" r:id="rId16"/>
      <w:headerReference w:type="first" r:id="rId17"/>
      <w:footerReference w:type="first" r:id="rId18"/>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34D89" w14:textId="77777777" w:rsidR="003D1DDC" w:rsidRDefault="003D1DDC" w:rsidP="0017139D">
      <w:r>
        <w:separator/>
      </w:r>
    </w:p>
  </w:endnote>
  <w:endnote w:type="continuationSeparator" w:id="0">
    <w:p w14:paraId="64AFC208" w14:textId="77777777" w:rsidR="003D1DDC" w:rsidRDefault="003D1DDC"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altName w:val="Calibri"/>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64C287" w14:textId="77777777" w:rsidR="00025083" w:rsidRDefault="00025083">
    <w:pPr>
      <w:pStyle w:val="Fuzeile"/>
    </w:pPr>
    <w:r>
      <w:rPr>
        <w:noProof/>
      </w:rPr>
      <mc:AlternateContent>
        <mc:Choice Requires="wps">
          <w:drawing>
            <wp:anchor distT="0" distB="0" distL="0" distR="0" simplePos="0" relativeHeight="251658241" behindDoc="0" locked="0" layoutInCell="1" allowOverlap="1" wp14:anchorId="62A28B21" wp14:editId="10C0650E">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62A28B21"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1;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0E3C27E3"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EECB13"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423C6486" wp14:editId="21E94D03">
              <wp:simplePos x="635" y="635"/>
              <wp:positionH relativeFrom="page">
                <wp:align>center</wp:align>
              </wp:positionH>
              <wp:positionV relativeFrom="page">
                <wp:align>bottom</wp:align>
              </wp:positionV>
              <wp:extent cx="443865" cy="443865"/>
              <wp:effectExtent l="0" t="0" r="11430" b="0"/>
              <wp:wrapNone/>
              <wp:docPr id="1585488816" name="Text Box 2"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23C6486" id="_x0000_t202" coordsize="21600,21600" o:spt="202" path="m,l,21600r21600,l21600,xe">
              <v:stroke joinstyle="miter"/>
              <v:path gradientshapeok="t" o:connecttype="rect"/>
            </v:shapetype>
            <v:shape id="Text Box 2" o:spid="_x0000_s1027"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HLlaCQIAABwEAAAOAAAAZHJzL2Uyb0RvYy54bWysU01v2zAMvQ/YfxB0X+x0bdEZcYqsRYYB&#10;QVsgHXpWZCk2IIsCpcTOfv0o2W66bqdhF/mZpPjx+LS47VvDjgp9A7bk81nOmbISqsbuS/7jef3p&#10;hjMfhK2EAatKflKe3y4/flh0rlAXUIOpFDJKYn3RuZLXIbgiy7ysVSv8DJyy5NSArQj0i/usQtFR&#10;9tZkF3l+nXWAlUOQynuy3g9Ovkz5tVYyPGrtVWCm5NRbSCemcxfPbLkQxR6Fqxs5tiH+oYtWNJaK&#10;vqa6F0GwAzZ/pGobieBBh5mENgOtG6nSDDTNPH83zbYWTqVZiBzvXmny/y+tfDhu3ROy0H+FnhYY&#10;CemcLzwZ4zy9xjZ+qVNGfqLw9Eqb6gOTZLy8/HxzfcWZJNeIKUt2vuzQh28KWhZByZG2ksgSx40P&#10;Q+gUEmtZWDfGpM0Y+5uBckZLdu4wotDvetZUb7rfQXWioRCGfXsn1w2V3ggfngTSgmkOEm14pEMb&#10;6EoOI+KsBvz5N3uMJ97Jy1lHgim5JUVzZr5b2kfU1gRwArsE5l/yq5z89tDeAclwTi/CyQTJisFM&#10;UCO0LyTnVSxELmEllSv5boJ3YVAuPQepVqsURDJyImzs1smYOtIVuXzuXwS6kfBAm3qASU2ieMf7&#10;EBtverc6BGI/LSVSOxA5Mk4STGsdn0vU+Nv/FHV+1MtfAAAA//8DAFBLAwQUAAYACAAAACEAN+3R&#10;+NkAAAADAQAADwAAAGRycy9kb3ducmV2LnhtbEyPQU/DMAyF70j8h8hI3FjKJiZWmk5oEqchpG1c&#10;uHmJ1xYap2rcrfv3BDiwi5+sZ733uViOvlVH6mMT2MD9JANFbINruDLwvnu5ewQVBdlhG5gMnCnC&#10;sry+KjB34cQbOm6lUimEY44GapEu1zramjzGSeiIk3cIvUdJa19p1+MphftWT7Nsrj02nBpq7GhV&#10;k/3aDt7Aw0ZehzfezT7G6flz3a3s7LC2xtzejM9PoIRG+T+GH/yEDmVi2oeBXVStgfSI/M7kzRcL&#10;UPs/1WWhL9nLbwAAAP//AwBQSwECLQAUAAYACAAAACEAtoM4kv4AAADhAQAAEwAAAAAAAAAAAAAA&#10;AAAAAAAAW0NvbnRlbnRfVHlwZXNdLnhtbFBLAQItABQABgAIAAAAIQA4/SH/1gAAAJQBAAALAAAA&#10;AAAAAAAAAAAAAC8BAABfcmVscy8ucmVsc1BLAQItABQABgAIAAAAIQAPHLlaCQIAABwEAAAOAAAA&#10;AAAAAAAAAAAAAC4CAABkcnMvZTJvRG9jLnhtbFBLAQItABQABgAIAAAAIQA37dH42QAAAAMBAAAP&#10;AAAAAAAAAAAAAAAAAGMEAABkcnMvZG93bnJldi54bWxQSwUGAAAAAAQABADzAAAAaQUAAAAA&#10;" filled="f" stroked="f">
              <v:textbox style="mso-fit-shape-to-text:t" inset="0,0,0,15pt">
                <w:txbxContent>
                  <w:p w14:paraId="227ACD0A"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A256E3" w14:textId="77777777" w:rsidR="003D1DDC" w:rsidRDefault="003D1DDC" w:rsidP="0017139D">
      <w:r>
        <w:separator/>
      </w:r>
    </w:p>
  </w:footnote>
  <w:footnote w:type="continuationSeparator" w:id="0">
    <w:p w14:paraId="6D430B4A" w14:textId="77777777" w:rsidR="003D1DDC" w:rsidRDefault="003D1DDC"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4F4D96" w14:textId="77777777" w:rsidR="008E70B1" w:rsidRDefault="00DC4426">
    <w:pPr>
      <w:pStyle w:val="Kopfzeile"/>
    </w:pPr>
    <w:r>
      <w:rPr>
        <w:noProof/>
      </w:rPr>
      <w:drawing>
        <wp:anchor distT="0" distB="0" distL="114300" distR="114300" simplePos="0" relativeHeight="251658242" behindDoc="1" locked="0" layoutInCell="1" allowOverlap="1" wp14:anchorId="69BD26F6" wp14:editId="188C8A4E">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96622" w14:textId="4831D343" w:rsidR="008E63F4" w:rsidRDefault="001472D8" w:rsidP="0017139D">
    <w:pPr>
      <w:pStyle w:val="Kopfzeile"/>
      <w:rPr>
        <w:noProof/>
      </w:rPr>
    </w:pPr>
    <w:r>
      <w:rPr>
        <w:noProof/>
      </w:rPr>
      <w:drawing>
        <wp:anchor distT="0" distB="0" distL="114300" distR="114300" simplePos="0" relativeHeight="251658243" behindDoc="1" locked="0" layoutInCell="1" allowOverlap="1" wp14:anchorId="0375F8B7" wp14:editId="40BBE3B5">
          <wp:simplePos x="0" y="0"/>
          <wp:positionH relativeFrom="page">
            <wp:align>right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A674FCE" w14:textId="77777777" w:rsidR="008E63F4" w:rsidRDefault="008E63F4" w:rsidP="0017139D">
    <w:pPr>
      <w:pStyle w:val="Kopfzeile"/>
      <w:rPr>
        <w:noProof/>
      </w:rPr>
    </w:pPr>
  </w:p>
  <w:p w14:paraId="686D9BB4" w14:textId="795429E1" w:rsidR="008E63F4" w:rsidRPr="00EE714B" w:rsidRDefault="00EE714B" w:rsidP="008E63F4">
    <w:pPr>
      <w:pStyle w:val="berschrift6"/>
      <w:jc w:val="both"/>
      <w:rPr>
        <w:b/>
        <w:bCs/>
        <w:szCs w:val="20"/>
      </w:rPr>
    </w:pPr>
    <w:proofErr w:type="spellStart"/>
    <w:r w:rsidRPr="00EE714B">
      <w:rPr>
        <w:b/>
        <w:bCs/>
        <w:szCs w:val="20"/>
      </w:rPr>
      <w:t>Presseinformation</w:t>
    </w:r>
    <w:proofErr w:type="spellEnd"/>
  </w:p>
  <w:p w14:paraId="18ECCB5D" w14:textId="6408FF2A" w:rsidR="001056E8" w:rsidRPr="00EE714B" w:rsidRDefault="008E63F4" w:rsidP="0017139D">
    <w:pPr>
      <w:pStyle w:val="Kopfzeile"/>
      <w:rPr>
        <w:noProof/>
        <w:sz w:val="20"/>
        <w:szCs w:val="20"/>
      </w:rPr>
    </w:pPr>
    <w:r w:rsidRPr="00EE714B">
      <w:rPr>
        <w:noProof/>
        <w:sz w:val="20"/>
        <w:szCs w:val="20"/>
      </w:rPr>
      <w:t>Doka GmbH</w:t>
    </w:r>
  </w:p>
  <w:p w14:paraId="4F425F1D" w14:textId="6D6424E6" w:rsidR="00BE1FD5" w:rsidRDefault="001472D8" w:rsidP="001472D8">
    <w:pPr>
      <w:pStyle w:val="Kopfzeile"/>
      <w:tabs>
        <w:tab w:val="clear" w:pos="4536"/>
        <w:tab w:val="clear" w:pos="9072"/>
        <w:tab w:val="left" w:pos="847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C0FFF"/>
    <w:multiLevelType w:val="multilevel"/>
    <w:tmpl w:val="A4F4C2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56572920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EEA"/>
    <w:rsid w:val="00005BA4"/>
    <w:rsid w:val="0001239A"/>
    <w:rsid w:val="00014ABD"/>
    <w:rsid w:val="000151CE"/>
    <w:rsid w:val="00015F66"/>
    <w:rsid w:val="00016591"/>
    <w:rsid w:val="00025083"/>
    <w:rsid w:val="000251EE"/>
    <w:rsid w:val="00027172"/>
    <w:rsid w:val="00030363"/>
    <w:rsid w:val="000457D7"/>
    <w:rsid w:val="000575CE"/>
    <w:rsid w:val="0006146F"/>
    <w:rsid w:val="00066095"/>
    <w:rsid w:val="000711B2"/>
    <w:rsid w:val="00072B49"/>
    <w:rsid w:val="00073AC8"/>
    <w:rsid w:val="00074165"/>
    <w:rsid w:val="00076DB5"/>
    <w:rsid w:val="000773D4"/>
    <w:rsid w:val="000931C4"/>
    <w:rsid w:val="000940B9"/>
    <w:rsid w:val="000972C3"/>
    <w:rsid w:val="000A4782"/>
    <w:rsid w:val="000A6BF4"/>
    <w:rsid w:val="000A74F6"/>
    <w:rsid w:val="000B7ED1"/>
    <w:rsid w:val="000C09CF"/>
    <w:rsid w:val="000C0E0C"/>
    <w:rsid w:val="000D0CDF"/>
    <w:rsid w:val="000D1F45"/>
    <w:rsid w:val="000D3FE3"/>
    <w:rsid w:val="000D4618"/>
    <w:rsid w:val="000F0A26"/>
    <w:rsid w:val="000F27D8"/>
    <w:rsid w:val="000F2860"/>
    <w:rsid w:val="000F4755"/>
    <w:rsid w:val="000F6CA7"/>
    <w:rsid w:val="00101154"/>
    <w:rsid w:val="001056E8"/>
    <w:rsid w:val="00107611"/>
    <w:rsid w:val="00121825"/>
    <w:rsid w:val="001377E1"/>
    <w:rsid w:val="00141D03"/>
    <w:rsid w:val="00145700"/>
    <w:rsid w:val="001472D8"/>
    <w:rsid w:val="0015009A"/>
    <w:rsid w:val="00150745"/>
    <w:rsid w:val="00151116"/>
    <w:rsid w:val="001529C9"/>
    <w:rsid w:val="001532FF"/>
    <w:rsid w:val="001550EB"/>
    <w:rsid w:val="00161368"/>
    <w:rsid w:val="001629CD"/>
    <w:rsid w:val="0017139D"/>
    <w:rsid w:val="00181793"/>
    <w:rsid w:val="00191504"/>
    <w:rsid w:val="00191F1C"/>
    <w:rsid w:val="00192844"/>
    <w:rsid w:val="0019341F"/>
    <w:rsid w:val="001A0A85"/>
    <w:rsid w:val="001A3C69"/>
    <w:rsid w:val="001B24D6"/>
    <w:rsid w:val="001B66E8"/>
    <w:rsid w:val="001C2B26"/>
    <w:rsid w:val="001D4D54"/>
    <w:rsid w:val="001D775D"/>
    <w:rsid w:val="001E1F62"/>
    <w:rsid w:val="001E625B"/>
    <w:rsid w:val="001F0607"/>
    <w:rsid w:val="001F4501"/>
    <w:rsid w:val="0020125E"/>
    <w:rsid w:val="00203677"/>
    <w:rsid w:val="002046D6"/>
    <w:rsid w:val="00206107"/>
    <w:rsid w:val="0021112C"/>
    <w:rsid w:val="00212D77"/>
    <w:rsid w:val="002154C3"/>
    <w:rsid w:val="002163C2"/>
    <w:rsid w:val="00217920"/>
    <w:rsid w:val="0022681D"/>
    <w:rsid w:val="0023241C"/>
    <w:rsid w:val="002349EA"/>
    <w:rsid w:val="00237275"/>
    <w:rsid w:val="00242973"/>
    <w:rsid w:val="0024357E"/>
    <w:rsid w:val="002518A2"/>
    <w:rsid w:val="00255FAB"/>
    <w:rsid w:val="00270768"/>
    <w:rsid w:val="002779AA"/>
    <w:rsid w:val="0028229F"/>
    <w:rsid w:val="002878DF"/>
    <w:rsid w:val="00292958"/>
    <w:rsid w:val="00293B40"/>
    <w:rsid w:val="002952EA"/>
    <w:rsid w:val="002955F7"/>
    <w:rsid w:val="002A0E48"/>
    <w:rsid w:val="002A2F7B"/>
    <w:rsid w:val="002A560B"/>
    <w:rsid w:val="002A6293"/>
    <w:rsid w:val="002A6736"/>
    <w:rsid w:val="002B1E01"/>
    <w:rsid w:val="002B2887"/>
    <w:rsid w:val="002B7048"/>
    <w:rsid w:val="002B77BD"/>
    <w:rsid w:val="002C3B72"/>
    <w:rsid w:val="002C4E8E"/>
    <w:rsid w:val="002C63A2"/>
    <w:rsid w:val="002C79F1"/>
    <w:rsid w:val="002D1CC4"/>
    <w:rsid w:val="002D4AC5"/>
    <w:rsid w:val="002D4D68"/>
    <w:rsid w:val="002E1581"/>
    <w:rsid w:val="002E5FC4"/>
    <w:rsid w:val="002E6958"/>
    <w:rsid w:val="002F0538"/>
    <w:rsid w:val="002F4AAD"/>
    <w:rsid w:val="002F6989"/>
    <w:rsid w:val="0030061E"/>
    <w:rsid w:val="00316391"/>
    <w:rsid w:val="003254C3"/>
    <w:rsid w:val="00325611"/>
    <w:rsid w:val="00337BB2"/>
    <w:rsid w:val="003405B7"/>
    <w:rsid w:val="003423CE"/>
    <w:rsid w:val="003431A7"/>
    <w:rsid w:val="00344A75"/>
    <w:rsid w:val="00352746"/>
    <w:rsid w:val="00356365"/>
    <w:rsid w:val="00371B67"/>
    <w:rsid w:val="00375913"/>
    <w:rsid w:val="003764D7"/>
    <w:rsid w:val="003805BF"/>
    <w:rsid w:val="00380A98"/>
    <w:rsid w:val="00381522"/>
    <w:rsid w:val="00383394"/>
    <w:rsid w:val="00386AD2"/>
    <w:rsid w:val="00392E0C"/>
    <w:rsid w:val="00393CDB"/>
    <w:rsid w:val="00394AD1"/>
    <w:rsid w:val="003A02EB"/>
    <w:rsid w:val="003A3C81"/>
    <w:rsid w:val="003A5B0C"/>
    <w:rsid w:val="003A79FC"/>
    <w:rsid w:val="003B3FCB"/>
    <w:rsid w:val="003D1DDC"/>
    <w:rsid w:val="003D7BB0"/>
    <w:rsid w:val="003E1B7C"/>
    <w:rsid w:val="003E4C7C"/>
    <w:rsid w:val="003E679B"/>
    <w:rsid w:val="003F1085"/>
    <w:rsid w:val="003F2D41"/>
    <w:rsid w:val="00400F7A"/>
    <w:rsid w:val="00404214"/>
    <w:rsid w:val="00407D32"/>
    <w:rsid w:val="00410041"/>
    <w:rsid w:val="0041412A"/>
    <w:rsid w:val="00414531"/>
    <w:rsid w:val="00414722"/>
    <w:rsid w:val="004165BC"/>
    <w:rsid w:val="00417535"/>
    <w:rsid w:val="004235FA"/>
    <w:rsid w:val="00424EB9"/>
    <w:rsid w:val="004270A9"/>
    <w:rsid w:val="004361E6"/>
    <w:rsid w:val="00441F07"/>
    <w:rsid w:val="00444E3D"/>
    <w:rsid w:val="00447AAB"/>
    <w:rsid w:val="00455EFF"/>
    <w:rsid w:val="00463017"/>
    <w:rsid w:val="004639B7"/>
    <w:rsid w:val="00463CD4"/>
    <w:rsid w:val="00474177"/>
    <w:rsid w:val="004758D0"/>
    <w:rsid w:val="0048181E"/>
    <w:rsid w:val="00481E2C"/>
    <w:rsid w:val="0048426A"/>
    <w:rsid w:val="0048722A"/>
    <w:rsid w:val="004A0EF2"/>
    <w:rsid w:val="004A11B0"/>
    <w:rsid w:val="004B0024"/>
    <w:rsid w:val="004E01A8"/>
    <w:rsid w:val="004E5833"/>
    <w:rsid w:val="004E5EFD"/>
    <w:rsid w:val="004F0C47"/>
    <w:rsid w:val="00513595"/>
    <w:rsid w:val="00514C50"/>
    <w:rsid w:val="005151C6"/>
    <w:rsid w:val="0051534D"/>
    <w:rsid w:val="005164DE"/>
    <w:rsid w:val="00522770"/>
    <w:rsid w:val="00522D94"/>
    <w:rsid w:val="00523D74"/>
    <w:rsid w:val="005257A0"/>
    <w:rsid w:val="00531302"/>
    <w:rsid w:val="00533B9D"/>
    <w:rsid w:val="00541415"/>
    <w:rsid w:val="005428D8"/>
    <w:rsid w:val="00543B53"/>
    <w:rsid w:val="0054648C"/>
    <w:rsid w:val="00550F1D"/>
    <w:rsid w:val="00564AF1"/>
    <w:rsid w:val="005662E2"/>
    <w:rsid w:val="0058311A"/>
    <w:rsid w:val="005873A6"/>
    <w:rsid w:val="00590E6B"/>
    <w:rsid w:val="00594A33"/>
    <w:rsid w:val="005965EE"/>
    <w:rsid w:val="005A27C8"/>
    <w:rsid w:val="005A5ADD"/>
    <w:rsid w:val="005B3010"/>
    <w:rsid w:val="005B5F78"/>
    <w:rsid w:val="005B67FC"/>
    <w:rsid w:val="005C05EF"/>
    <w:rsid w:val="005C4ED3"/>
    <w:rsid w:val="005C6CFC"/>
    <w:rsid w:val="005D4159"/>
    <w:rsid w:val="005D590E"/>
    <w:rsid w:val="005F4E67"/>
    <w:rsid w:val="00605ED4"/>
    <w:rsid w:val="00612739"/>
    <w:rsid w:val="006174CA"/>
    <w:rsid w:val="00620960"/>
    <w:rsid w:val="0062608E"/>
    <w:rsid w:val="0062650A"/>
    <w:rsid w:val="00626A22"/>
    <w:rsid w:val="00634362"/>
    <w:rsid w:val="00641955"/>
    <w:rsid w:val="006459F5"/>
    <w:rsid w:val="006542E6"/>
    <w:rsid w:val="006568C4"/>
    <w:rsid w:val="0066229E"/>
    <w:rsid w:val="00673A41"/>
    <w:rsid w:val="006748FC"/>
    <w:rsid w:val="00676BB2"/>
    <w:rsid w:val="00684472"/>
    <w:rsid w:val="00684A3D"/>
    <w:rsid w:val="006A4302"/>
    <w:rsid w:val="006A6577"/>
    <w:rsid w:val="006B0EEF"/>
    <w:rsid w:val="006B44CA"/>
    <w:rsid w:val="006B6F45"/>
    <w:rsid w:val="006C0CAA"/>
    <w:rsid w:val="006D11DF"/>
    <w:rsid w:val="006D1880"/>
    <w:rsid w:val="006D2F3F"/>
    <w:rsid w:val="006D4BCB"/>
    <w:rsid w:val="006E0B7A"/>
    <w:rsid w:val="006E1201"/>
    <w:rsid w:val="006E6209"/>
    <w:rsid w:val="006F4ED2"/>
    <w:rsid w:val="00700FC1"/>
    <w:rsid w:val="00705B68"/>
    <w:rsid w:val="007107B6"/>
    <w:rsid w:val="007308AC"/>
    <w:rsid w:val="00743D15"/>
    <w:rsid w:val="0074598C"/>
    <w:rsid w:val="007461AD"/>
    <w:rsid w:val="007468BB"/>
    <w:rsid w:val="00754E98"/>
    <w:rsid w:val="00761852"/>
    <w:rsid w:val="007619EF"/>
    <w:rsid w:val="00765BFB"/>
    <w:rsid w:val="00774F22"/>
    <w:rsid w:val="00782A7A"/>
    <w:rsid w:val="0078788A"/>
    <w:rsid w:val="007A0704"/>
    <w:rsid w:val="007A4A33"/>
    <w:rsid w:val="007B112B"/>
    <w:rsid w:val="007B27E3"/>
    <w:rsid w:val="007B36E6"/>
    <w:rsid w:val="007C1F7C"/>
    <w:rsid w:val="007C2026"/>
    <w:rsid w:val="007C4F72"/>
    <w:rsid w:val="007D13FB"/>
    <w:rsid w:val="007D25CB"/>
    <w:rsid w:val="007D3940"/>
    <w:rsid w:val="007E09C2"/>
    <w:rsid w:val="007E243A"/>
    <w:rsid w:val="007F1B5C"/>
    <w:rsid w:val="00802C3F"/>
    <w:rsid w:val="008052C8"/>
    <w:rsid w:val="008071E0"/>
    <w:rsid w:val="00807495"/>
    <w:rsid w:val="008122E0"/>
    <w:rsid w:val="008160DB"/>
    <w:rsid w:val="008168B4"/>
    <w:rsid w:val="00826274"/>
    <w:rsid w:val="00841263"/>
    <w:rsid w:val="0084602A"/>
    <w:rsid w:val="00853D71"/>
    <w:rsid w:val="00856656"/>
    <w:rsid w:val="00861C28"/>
    <w:rsid w:val="00862648"/>
    <w:rsid w:val="0087423F"/>
    <w:rsid w:val="008850B1"/>
    <w:rsid w:val="0088590F"/>
    <w:rsid w:val="008906F0"/>
    <w:rsid w:val="00891E5B"/>
    <w:rsid w:val="00892BD9"/>
    <w:rsid w:val="008938F0"/>
    <w:rsid w:val="00894E04"/>
    <w:rsid w:val="008A34F8"/>
    <w:rsid w:val="008A557B"/>
    <w:rsid w:val="008B7FD4"/>
    <w:rsid w:val="008C24F7"/>
    <w:rsid w:val="008C3FD8"/>
    <w:rsid w:val="008C7981"/>
    <w:rsid w:val="008D1D44"/>
    <w:rsid w:val="008D1E1D"/>
    <w:rsid w:val="008D3FB1"/>
    <w:rsid w:val="008E01B1"/>
    <w:rsid w:val="008E371D"/>
    <w:rsid w:val="008E4868"/>
    <w:rsid w:val="008E5EF8"/>
    <w:rsid w:val="008E63F4"/>
    <w:rsid w:val="008E70B1"/>
    <w:rsid w:val="008F010D"/>
    <w:rsid w:val="008F43B5"/>
    <w:rsid w:val="008F4B50"/>
    <w:rsid w:val="009036B6"/>
    <w:rsid w:val="009059DD"/>
    <w:rsid w:val="0091326C"/>
    <w:rsid w:val="0091399C"/>
    <w:rsid w:val="009142E4"/>
    <w:rsid w:val="0092051D"/>
    <w:rsid w:val="009249D5"/>
    <w:rsid w:val="00925429"/>
    <w:rsid w:val="0093020F"/>
    <w:rsid w:val="009355F1"/>
    <w:rsid w:val="0094045A"/>
    <w:rsid w:val="00945B76"/>
    <w:rsid w:val="00946116"/>
    <w:rsid w:val="00947EF7"/>
    <w:rsid w:val="00950BDB"/>
    <w:rsid w:val="00950FA8"/>
    <w:rsid w:val="00955FDB"/>
    <w:rsid w:val="00961481"/>
    <w:rsid w:val="009641AB"/>
    <w:rsid w:val="0096569C"/>
    <w:rsid w:val="00966815"/>
    <w:rsid w:val="00966E67"/>
    <w:rsid w:val="00967D09"/>
    <w:rsid w:val="00971C3F"/>
    <w:rsid w:val="00971E7C"/>
    <w:rsid w:val="00973A45"/>
    <w:rsid w:val="00975006"/>
    <w:rsid w:val="009753D5"/>
    <w:rsid w:val="00980B19"/>
    <w:rsid w:val="009834DC"/>
    <w:rsid w:val="00992DAA"/>
    <w:rsid w:val="009A00A8"/>
    <w:rsid w:val="009A0EB6"/>
    <w:rsid w:val="009A1B3F"/>
    <w:rsid w:val="009A2A80"/>
    <w:rsid w:val="009A3E1E"/>
    <w:rsid w:val="009B6A4B"/>
    <w:rsid w:val="009D2F30"/>
    <w:rsid w:val="009E3BD4"/>
    <w:rsid w:val="009E568B"/>
    <w:rsid w:val="009F502C"/>
    <w:rsid w:val="009F780B"/>
    <w:rsid w:val="00A0387C"/>
    <w:rsid w:val="00A129CC"/>
    <w:rsid w:val="00A13ECF"/>
    <w:rsid w:val="00A17DD2"/>
    <w:rsid w:val="00A247B8"/>
    <w:rsid w:val="00A25681"/>
    <w:rsid w:val="00A262A3"/>
    <w:rsid w:val="00A278D9"/>
    <w:rsid w:val="00A4043A"/>
    <w:rsid w:val="00A46519"/>
    <w:rsid w:val="00A47E17"/>
    <w:rsid w:val="00A5056B"/>
    <w:rsid w:val="00A52778"/>
    <w:rsid w:val="00A56A29"/>
    <w:rsid w:val="00A62EEB"/>
    <w:rsid w:val="00A758AD"/>
    <w:rsid w:val="00A80792"/>
    <w:rsid w:val="00A80CDE"/>
    <w:rsid w:val="00A833FC"/>
    <w:rsid w:val="00A914EE"/>
    <w:rsid w:val="00A957C5"/>
    <w:rsid w:val="00A9799B"/>
    <w:rsid w:val="00AA1120"/>
    <w:rsid w:val="00AA1DF7"/>
    <w:rsid w:val="00AA4BB9"/>
    <w:rsid w:val="00AA6298"/>
    <w:rsid w:val="00AA6D02"/>
    <w:rsid w:val="00AB2794"/>
    <w:rsid w:val="00AB4CCF"/>
    <w:rsid w:val="00AB5699"/>
    <w:rsid w:val="00AC465D"/>
    <w:rsid w:val="00AC4B2D"/>
    <w:rsid w:val="00AD786F"/>
    <w:rsid w:val="00AE3D60"/>
    <w:rsid w:val="00AE68AC"/>
    <w:rsid w:val="00AF032B"/>
    <w:rsid w:val="00AF0FDF"/>
    <w:rsid w:val="00AF1657"/>
    <w:rsid w:val="00AF4B4A"/>
    <w:rsid w:val="00AF7048"/>
    <w:rsid w:val="00AF7050"/>
    <w:rsid w:val="00B000A9"/>
    <w:rsid w:val="00B03209"/>
    <w:rsid w:val="00B04A61"/>
    <w:rsid w:val="00B04F80"/>
    <w:rsid w:val="00B10489"/>
    <w:rsid w:val="00B1571D"/>
    <w:rsid w:val="00B15731"/>
    <w:rsid w:val="00B17C01"/>
    <w:rsid w:val="00B244FB"/>
    <w:rsid w:val="00B31243"/>
    <w:rsid w:val="00B3679E"/>
    <w:rsid w:val="00B43CC4"/>
    <w:rsid w:val="00B52282"/>
    <w:rsid w:val="00B543EC"/>
    <w:rsid w:val="00B56D6D"/>
    <w:rsid w:val="00B60344"/>
    <w:rsid w:val="00B75217"/>
    <w:rsid w:val="00B878D2"/>
    <w:rsid w:val="00B91EEA"/>
    <w:rsid w:val="00B924BD"/>
    <w:rsid w:val="00BA1749"/>
    <w:rsid w:val="00BA38D4"/>
    <w:rsid w:val="00BA412F"/>
    <w:rsid w:val="00BA4A3F"/>
    <w:rsid w:val="00BA6027"/>
    <w:rsid w:val="00BA6DAF"/>
    <w:rsid w:val="00BB5CC5"/>
    <w:rsid w:val="00BB6473"/>
    <w:rsid w:val="00BC1DEB"/>
    <w:rsid w:val="00BD23B9"/>
    <w:rsid w:val="00BD6411"/>
    <w:rsid w:val="00BE1FD5"/>
    <w:rsid w:val="00BE6351"/>
    <w:rsid w:val="00BE6F48"/>
    <w:rsid w:val="00BF3671"/>
    <w:rsid w:val="00BF4F0B"/>
    <w:rsid w:val="00BF53C0"/>
    <w:rsid w:val="00C0412F"/>
    <w:rsid w:val="00C07526"/>
    <w:rsid w:val="00C261CC"/>
    <w:rsid w:val="00C3199D"/>
    <w:rsid w:val="00C4054F"/>
    <w:rsid w:val="00C54060"/>
    <w:rsid w:val="00C540FC"/>
    <w:rsid w:val="00C54DD9"/>
    <w:rsid w:val="00C54FF7"/>
    <w:rsid w:val="00C6065C"/>
    <w:rsid w:val="00C700EB"/>
    <w:rsid w:val="00C74A6E"/>
    <w:rsid w:val="00C75711"/>
    <w:rsid w:val="00C76077"/>
    <w:rsid w:val="00C82CDD"/>
    <w:rsid w:val="00C84193"/>
    <w:rsid w:val="00C846DE"/>
    <w:rsid w:val="00C8653E"/>
    <w:rsid w:val="00C87F73"/>
    <w:rsid w:val="00C969D7"/>
    <w:rsid w:val="00C97B3E"/>
    <w:rsid w:val="00CA269C"/>
    <w:rsid w:val="00CA4130"/>
    <w:rsid w:val="00CC3127"/>
    <w:rsid w:val="00CC6205"/>
    <w:rsid w:val="00CC7851"/>
    <w:rsid w:val="00CC78E2"/>
    <w:rsid w:val="00CD561A"/>
    <w:rsid w:val="00CD6A3C"/>
    <w:rsid w:val="00CE716B"/>
    <w:rsid w:val="00CF3205"/>
    <w:rsid w:val="00CF52D3"/>
    <w:rsid w:val="00D03A99"/>
    <w:rsid w:val="00D0407D"/>
    <w:rsid w:val="00D13A4E"/>
    <w:rsid w:val="00D13D5D"/>
    <w:rsid w:val="00D13EBE"/>
    <w:rsid w:val="00D16444"/>
    <w:rsid w:val="00D16F2B"/>
    <w:rsid w:val="00D2040B"/>
    <w:rsid w:val="00D21002"/>
    <w:rsid w:val="00D2536C"/>
    <w:rsid w:val="00D260AF"/>
    <w:rsid w:val="00D35338"/>
    <w:rsid w:val="00D35DAE"/>
    <w:rsid w:val="00D366AC"/>
    <w:rsid w:val="00D42D17"/>
    <w:rsid w:val="00D441C5"/>
    <w:rsid w:val="00D450BB"/>
    <w:rsid w:val="00D51B94"/>
    <w:rsid w:val="00D52DAB"/>
    <w:rsid w:val="00D53AF3"/>
    <w:rsid w:val="00D54F3D"/>
    <w:rsid w:val="00D5564E"/>
    <w:rsid w:val="00D5596D"/>
    <w:rsid w:val="00D663D3"/>
    <w:rsid w:val="00D70E7C"/>
    <w:rsid w:val="00D77625"/>
    <w:rsid w:val="00D7770E"/>
    <w:rsid w:val="00D9470E"/>
    <w:rsid w:val="00D95201"/>
    <w:rsid w:val="00DA3001"/>
    <w:rsid w:val="00DA459A"/>
    <w:rsid w:val="00DB557B"/>
    <w:rsid w:val="00DB59D2"/>
    <w:rsid w:val="00DC30D3"/>
    <w:rsid w:val="00DC4426"/>
    <w:rsid w:val="00DD0AA3"/>
    <w:rsid w:val="00DD1433"/>
    <w:rsid w:val="00DE09B4"/>
    <w:rsid w:val="00DE1FDA"/>
    <w:rsid w:val="00DE2E10"/>
    <w:rsid w:val="00DF2F4C"/>
    <w:rsid w:val="00E01C63"/>
    <w:rsid w:val="00E0389B"/>
    <w:rsid w:val="00E131D2"/>
    <w:rsid w:val="00E24138"/>
    <w:rsid w:val="00E415EB"/>
    <w:rsid w:val="00E42DE3"/>
    <w:rsid w:val="00E454A2"/>
    <w:rsid w:val="00E46FD1"/>
    <w:rsid w:val="00E51BBF"/>
    <w:rsid w:val="00E6183B"/>
    <w:rsid w:val="00E67153"/>
    <w:rsid w:val="00E72CDF"/>
    <w:rsid w:val="00E74BE3"/>
    <w:rsid w:val="00E80C5C"/>
    <w:rsid w:val="00E8133F"/>
    <w:rsid w:val="00E81945"/>
    <w:rsid w:val="00E821B8"/>
    <w:rsid w:val="00E863D4"/>
    <w:rsid w:val="00E90D17"/>
    <w:rsid w:val="00E92FD5"/>
    <w:rsid w:val="00EA0280"/>
    <w:rsid w:val="00EA377C"/>
    <w:rsid w:val="00EA757D"/>
    <w:rsid w:val="00EB4BA9"/>
    <w:rsid w:val="00EC544C"/>
    <w:rsid w:val="00EC77A6"/>
    <w:rsid w:val="00EC7A4A"/>
    <w:rsid w:val="00ED11AA"/>
    <w:rsid w:val="00EE2716"/>
    <w:rsid w:val="00EE6765"/>
    <w:rsid w:val="00EE714B"/>
    <w:rsid w:val="00EF5DDC"/>
    <w:rsid w:val="00F047E7"/>
    <w:rsid w:val="00F12941"/>
    <w:rsid w:val="00F12A5E"/>
    <w:rsid w:val="00F14D8B"/>
    <w:rsid w:val="00F15F1C"/>
    <w:rsid w:val="00F162CE"/>
    <w:rsid w:val="00F20741"/>
    <w:rsid w:val="00F3224B"/>
    <w:rsid w:val="00F500C7"/>
    <w:rsid w:val="00F50BEE"/>
    <w:rsid w:val="00F5491C"/>
    <w:rsid w:val="00F6120D"/>
    <w:rsid w:val="00F74863"/>
    <w:rsid w:val="00F76C46"/>
    <w:rsid w:val="00F90E88"/>
    <w:rsid w:val="00F97455"/>
    <w:rsid w:val="00FA7083"/>
    <w:rsid w:val="00FB5539"/>
    <w:rsid w:val="00FB575D"/>
    <w:rsid w:val="00FC06EC"/>
    <w:rsid w:val="00FD2175"/>
    <w:rsid w:val="00FE07E4"/>
    <w:rsid w:val="00FE2285"/>
    <w:rsid w:val="00FF5C85"/>
    <w:rsid w:val="12A8AD5E"/>
    <w:rsid w:val="14B73E9D"/>
    <w:rsid w:val="157E33CA"/>
    <w:rsid w:val="15F6EAF2"/>
    <w:rsid w:val="2A9C4F7E"/>
    <w:rsid w:val="2B7BD197"/>
    <w:rsid w:val="37B703D3"/>
    <w:rsid w:val="406D7DFB"/>
    <w:rsid w:val="4DECB013"/>
    <w:rsid w:val="547C807B"/>
    <w:rsid w:val="54887A01"/>
    <w:rsid w:val="5D90B78C"/>
    <w:rsid w:val="5EEF9F18"/>
    <w:rsid w:val="63482AFA"/>
    <w:rsid w:val="6848645E"/>
    <w:rsid w:val="7C30DF1D"/>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52D9A2D"/>
  <w15:docId w15:val="{97672278-8115-4D97-9D1A-6CCE8C403B2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7308AC"/>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link w:val="berschrift6Zchn"/>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character" w:styleId="Kommentarzeichen">
    <w:name w:val="annotation reference"/>
    <w:basedOn w:val="Absatz-Standardschriftart"/>
    <w:uiPriority w:val="99"/>
    <w:semiHidden/>
    <w:unhideWhenUsed/>
    <w:rsid w:val="00016591"/>
    <w:rPr>
      <w:sz w:val="16"/>
      <w:szCs w:val="16"/>
    </w:rPr>
  </w:style>
  <w:style w:type="paragraph" w:styleId="Kommentartext">
    <w:name w:val="annotation text"/>
    <w:basedOn w:val="Standard"/>
    <w:link w:val="KommentartextZchn"/>
    <w:uiPriority w:val="99"/>
    <w:unhideWhenUsed/>
    <w:rsid w:val="00016591"/>
    <w:rPr>
      <w:sz w:val="20"/>
      <w:szCs w:val="20"/>
    </w:rPr>
  </w:style>
  <w:style w:type="character" w:customStyle="1" w:styleId="KommentartextZchn">
    <w:name w:val="Kommentartext Zchn"/>
    <w:basedOn w:val="Absatz-Standardschriftart"/>
    <w:link w:val="Kommentartext"/>
    <w:uiPriority w:val="99"/>
    <w:rsid w:val="00016591"/>
    <w:rPr>
      <w:rFonts w:ascii="Arial" w:hAnsi="Arial"/>
      <w:color w:val="000000"/>
      <w:lang w:val="de-DE"/>
    </w:rPr>
  </w:style>
  <w:style w:type="paragraph" w:styleId="Kommentarthema">
    <w:name w:val="annotation subject"/>
    <w:basedOn w:val="Kommentartext"/>
    <w:next w:val="Kommentartext"/>
    <w:link w:val="KommentarthemaZchn"/>
    <w:uiPriority w:val="99"/>
    <w:semiHidden/>
    <w:unhideWhenUsed/>
    <w:rsid w:val="00016591"/>
    <w:rPr>
      <w:b/>
      <w:bCs/>
    </w:rPr>
  </w:style>
  <w:style w:type="character" w:customStyle="1" w:styleId="KommentarthemaZchn">
    <w:name w:val="Kommentarthema Zchn"/>
    <w:basedOn w:val="KommentartextZchn"/>
    <w:link w:val="Kommentarthema"/>
    <w:uiPriority w:val="99"/>
    <w:semiHidden/>
    <w:rsid w:val="00016591"/>
    <w:rPr>
      <w:rFonts w:ascii="Arial" w:hAnsi="Arial"/>
      <w:b/>
      <w:bCs/>
      <w:color w:val="000000"/>
      <w:lang w:val="de-DE"/>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customStyle="1" w:styleId="berschrift6Zchn">
    <w:name w:val="Überschrift 6 Zchn"/>
    <w:basedOn w:val="Absatz-Standardschriftart"/>
    <w:link w:val="berschrift6"/>
    <w:rsid w:val="00D441C5"/>
    <w:rPr>
      <w:rFonts w:ascii="Söhne" w:hAnsi="Söhne" w:cs="Söhne"/>
      <w:color w:val="000000" w:themeColor="text1"/>
      <w:szCs w:val="24"/>
      <w:lang w:val="en-GB"/>
    </w:rPr>
  </w:style>
  <w:style w:type="character" w:customStyle="1" w:styleId="mandatory">
    <w:name w:val="mandatory"/>
    <w:basedOn w:val="Absatz-Standardschriftart"/>
    <w:rsid w:val="001E1F62"/>
  </w:style>
  <w:style w:type="character" w:styleId="NichtaufgelsteErwhnung">
    <w:name w:val="Unresolved Mention"/>
    <w:basedOn w:val="Absatz-Standardschriftart"/>
    <w:uiPriority w:val="99"/>
    <w:semiHidden/>
    <w:unhideWhenUsed/>
    <w:rsid w:val="00AA6298"/>
    <w:rPr>
      <w:color w:val="605E5C"/>
      <w:shd w:val="clear" w:color="auto" w:fill="E1DFDD"/>
    </w:rPr>
  </w:style>
  <w:style w:type="character" w:styleId="Erwhnung">
    <w:name w:val="Mention"/>
    <w:basedOn w:val="Absatz-Standardschriftart"/>
    <w:uiPriority w:val="99"/>
    <w:unhideWhenUsed/>
    <w:rsid w:val="006B0EEF"/>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clemens.oelmann@doka.com" TargetMode="External"/><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eader" Target="header2.xml"/><Relationship Id="rId2" Type="http://schemas.openxmlformats.org/officeDocument/2006/relationships/customXml" Target="../customXml/item2.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doka.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A0ECC88E586A4941B5050C4EF436EDF6" ma:contentTypeVersion="19" ma:contentTypeDescription="Create a new document." ma:contentTypeScope="" ma:versionID="16047cbed906fc22428de91ce1bb592e">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75007b3b914a6d343c42da394e9e5bd"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A5F8A4-E561-4F57-BC70-AC04040214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a91d9a4-17d1-42f5-bfee-0e33be4ab795"/>
    <ds:schemaRef ds:uri="562ce4a7-b7f0-48ae-a40d-c7fc1ec6b44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4.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3</Pages>
  <Words>511</Words>
  <Characters>3223</Characters>
  <Application>Microsoft Office Word</Application>
  <DocSecurity>0</DocSecurity>
  <Lines>26</Lines>
  <Paragraphs>7</Paragraphs>
  <ScaleCrop>false</ScaleCrop>
  <Company>Umdasch AG</Company>
  <LinksUpToDate>false</LinksUpToDate>
  <CharactersWithSpaces>3727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95</cp:revision>
  <cp:lastPrinted>2026-01-15T15:50:00Z</cp:lastPrinted>
  <dcterms:created xsi:type="dcterms:W3CDTF">2025-12-10T14:04:00Z</dcterms:created>
  <dcterms:modified xsi:type="dcterms:W3CDTF">2026-01-23T11:44:00Z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ontentTypeId">
    <vt:lpwstr>0x010100A0ECC88E586A4941B5050C4EF436EDF6</vt:lpwstr>
  </property>
  <property fmtid="{D5CDD505-2E9C-101B-9397-08002B2CF9AE}" pid="4" name="ClassificationContentMarkingFooterShapeIds">
    <vt:lpwstr>5e80a3b0,67c13721,91a2bae</vt:lpwstr>
  </property>
  <property fmtid="{D5CDD505-2E9C-101B-9397-08002B2CF9AE}" pid="5" name="ClassificationContentMarkingFooterFontProps">
    <vt:lpwstr>#999999,8,Arial</vt:lpwstr>
  </property>
  <property fmtid="{D5CDD505-2E9C-101B-9397-08002B2CF9AE}" pid="6" name="ClassificationContentMarkingFooterText">
    <vt:lpwstr>Classification: Restricted </vt:lpwstr>
  </property>
  <property fmtid="{D5CDD505-2E9C-101B-9397-08002B2CF9AE}" pid="7" name="MSIP_Label_0ac288b0-8409-42ff-9c0f-c8b95e149093_Enabled">
    <vt:lpwstr>true</vt:lpwstr>
  </property>
  <property fmtid="{D5CDD505-2E9C-101B-9397-08002B2CF9AE}" pid="8" name="MSIP_Label_0ac288b0-8409-42ff-9c0f-c8b95e149093_SetDate">
    <vt:lpwstr>2024-02-19T13:49:07Z</vt:lpwstr>
  </property>
  <property fmtid="{D5CDD505-2E9C-101B-9397-08002B2CF9AE}" pid="9" name="MSIP_Label_0ac288b0-8409-42ff-9c0f-c8b95e149093_Method">
    <vt:lpwstr>Standard</vt:lpwstr>
  </property>
  <property fmtid="{D5CDD505-2E9C-101B-9397-08002B2CF9AE}" pid="10" name="MSIP_Label_0ac288b0-8409-42ff-9c0f-c8b95e149093_Name">
    <vt:lpwstr>Restricted</vt:lpwstr>
  </property>
  <property fmtid="{D5CDD505-2E9C-101B-9397-08002B2CF9AE}" pid="11" name="MSIP_Label_0ac288b0-8409-42ff-9c0f-c8b95e149093_SiteId">
    <vt:lpwstr>83998d4c-9ad6-4c9f-ad6c-de83f284ab6f</vt:lpwstr>
  </property>
  <property fmtid="{D5CDD505-2E9C-101B-9397-08002B2CF9AE}" pid="12" name="MSIP_Label_0ac288b0-8409-42ff-9c0f-c8b95e149093_ActionId">
    <vt:lpwstr>3d919883-11b7-420b-bcd5-d4c20eb46834</vt:lpwstr>
  </property>
  <property fmtid="{D5CDD505-2E9C-101B-9397-08002B2CF9AE}" pid="13" name="MSIP_Label_0ac288b0-8409-42ff-9c0f-c8b95e149093_ContentBits">
    <vt:lpwstr>3</vt:lpwstr>
  </property>
  <property fmtid="{D5CDD505-2E9C-101B-9397-08002B2CF9AE}" pid="14" name="MediaServiceImageTags">
    <vt:lpwstr/>
  </property>
</Properties>
</file>